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EA162">
      <w:pPr>
        <w:pStyle w:val="6"/>
        <w:rPr>
          <w:rFonts w:hint="eastAsia"/>
          <w:sz w:val="44"/>
          <w:szCs w:val="44"/>
        </w:rPr>
      </w:pPr>
    </w:p>
    <w:p w14:paraId="487EC37D">
      <w:pPr>
        <w:rPr>
          <w:rFonts w:hint="eastAsia"/>
        </w:rPr>
      </w:pPr>
    </w:p>
    <w:p w14:paraId="0DF3C84C">
      <w:pPr>
        <w:pStyle w:val="6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关于</w:t>
      </w:r>
      <w:r>
        <w:rPr>
          <w:rFonts w:hint="eastAsia"/>
          <w:sz w:val="44"/>
          <w:szCs w:val="44"/>
          <w:lang w:val="en-US" w:eastAsia="zh-CN"/>
        </w:rPr>
        <w:t>召开</w:t>
      </w:r>
      <w:r>
        <w:rPr>
          <w:rFonts w:hint="eastAsia"/>
          <w:sz w:val="44"/>
          <w:szCs w:val="44"/>
        </w:rPr>
        <w:t>北京市教育科学“十</w:t>
      </w:r>
      <w:r>
        <w:rPr>
          <w:rFonts w:hint="eastAsia"/>
          <w:sz w:val="44"/>
          <w:szCs w:val="44"/>
          <w:lang w:val="en-US" w:eastAsia="zh-CN"/>
        </w:rPr>
        <w:t>五</w:t>
      </w:r>
      <w:r>
        <w:rPr>
          <w:rFonts w:hint="eastAsia"/>
          <w:sz w:val="44"/>
          <w:szCs w:val="44"/>
        </w:rPr>
        <w:t>五”</w:t>
      </w:r>
      <w:r>
        <w:rPr>
          <w:rFonts w:hint="eastAsia"/>
          <w:sz w:val="44"/>
          <w:szCs w:val="44"/>
          <w:lang w:val="en-US" w:eastAsia="zh-CN"/>
        </w:rPr>
        <w:t>规划</w:t>
      </w:r>
    </w:p>
    <w:p w14:paraId="4DE463CD">
      <w:pPr>
        <w:pStyle w:val="6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202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度科研</w:t>
      </w:r>
      <w:r>
        <w:rPr>
          <w:rFonts w:hint="eastAsia"/>
          <w:sz w:val="44"/>
          <w:szCs w:val="44"/>
        </w:rPr>
        <w:t>培训的通知</w:t>
      </w:r>
    </w:p>
    <w:p w14:paraId="0567C082">
      <w:pPr>
        <w:widowControl/>
        <w:shd w:val="clear" w:color="auto" w:fill="FFFFFF"/>
        <w:spacing w:line="500" w:lineRule="atLeast"/>
        <w:ind w:firstLine="555"/>
        <w:jc w:val="center"/>
        <w:rPr>
          <w:rFonts w:cs="Helvetica" w:asciiTheme="minorEastAsia" w:hAnsiTheme="minorEastAsia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13229B8A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" w:hAnsi="仿宋" w:eastAsia="仿宋" w:cs="Helvetic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各科研管理部门、各区教科所：</w:t>
      </w:r>
    </w:p>
    <w:p w14:paraId="416122D3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textAlignment w:val="auto"/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pacing w:val="20"/>
          <w:sz w:val="32"/>
          <w:szCs w:val="32"/>
          <w:highlight w:val="none"/>
        </w:rPr>
        <w:t>为学习贯彻党的二十大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highlight w:val="none"/>
          <w:lang w:val="en-US" w:eastAsia="zh-CN"/>
        </w:rPr>
        <w:t>二十届</w:t>
      </w:r>
      <w:r>
        <w:rPr>
          <w:rFonts w:hint="eastAsia" w:ascii="Times New Roman" w:hAnsi="Times New Roman" w:eastAsia="仿宋_GB2312" w:cs="Times New Roman"/>
          <w:spacing w:val="20"/>
          <w:sz w:val="32"/>
          <w:szCs w:val="32"/>
          <w:highlight w:val="none"/>
          <w:lang w:val="en-US" w:eastAsia="zh-CN"/>
        </w:rPr>
        <w:t>二中、三中、四中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highlight w:val="none"/>
          <w:lang w:val="en-US" w:eastAsia="zh-CN"/>
        </w:rPr>
        <w:t>全会精神，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highlight w:val="none"/>
          <w:lang w:val="en-US" w:eastAsia="zh-CN"/>
        </w:rPr>
        <w:t>深入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highlight w:val="none"/>
        </w:rPr>
        <w:t>贯彻全国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highlight w:val="none"/>
        </w:rPr>
        <w:t>全市教育大会精神，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牢牢把握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  <w:highlight w:val="none"/>
          <w:shd w:val="clear" w:color="auto" w:fill="FFFFFF"/>
        </w:rPr>
        <w:t>教育的政治属性、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  <w:highlight w:val="none"/>
          <w:shd w:val="clear" w:color="auto" w:fill="FFFFFF"/>
          <w:lang w:val="en-US" w:eastAsia="zh-CN"/>
        </w:rPr>
        <w:t>人民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  <w:highlight w:val="none"/>
          <w:shd w:val="clear" w:color="auto" w:fill="FFFFFF"/>
        </w:rPr>
        <w:t>属性、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  <w:highlight w:val="none"/>
          <w:shd w:val="clear" w:color="auto" w:fill="FFFFFF"/>
          <w:lang w:val="en-US" w:eastAsia="zh-CN"/>
        </w:rPr>
        <w:t>战略</w:t>
      </w:r>
      <w:r>
        <w:rPr>
          <w:rFonts w:hint="default" w:ascii="Times New Roman" w:hAnsi="Times New Roman" w:eastAsia="仿宋_GB2312" w:cs="Times New Roman"/>
          <w:spacing w:val="12"/>
          <w:sz w:val="32"/>
          <w:szCs w:val="32"/>
          <w:highlight w:val="none"/>
          <w:shd w:val="clear" w:color="auto" w:fill="FFFFFF"/>
        </w:rPr>
        <w:t>属性，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 w:bidi="ar"/>
        </w:rPr>
        <w:t>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《教育强国建设规划纲要（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2035年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）》部署和北京市贯彻实施方案及三年行动计划要求，以新域新质推动教育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高质量发展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bidi="ar"/>
        </w:rPr>
        <w:t>，</w:t>
      </w:r>
      <w:r>
        <w:rPr>
          <w:rStyle w:val="17"/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扎实推进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教育强国首善之区</w:t>
      </w:r>
      <w:r>
        <w:rPr>
          <w:rStyle w:val="17"/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建设，</w:t>
      </w:r>
      <w:r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市规划办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定</w:t>
      </w:r>
      <w:r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年3月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日举办北京市教育科学“十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五”规划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规划课题科研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培训会</w:t>
      </w:r>
      <w:r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A0DA035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0" w:firstLineChars="0"/>
        <w:textAlignment w:val="auto"/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会议具体安排如下：</w:t>
      </w:r>
    </w:p>
    <w:p w14:paraId="44FC7F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default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/>
          <w:b/>
          <w:sz w:val="32"/>
          <w:szCs w:val="32"/>
        </w:rPr>
        <w:t>培训方式：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线下会议+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线上直播</w:t>
      </w:r>
    </w:p>
    <w:p w14:paraId="0B325D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/>
          <w:b/>
          <w:sz w:val="32"/>
          <w:szCs w:val="32"/>
        </w:rPr>
        <w:t>培训时间：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年3月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9:00</w:t>
      </w:r>
    </w:p>
    <w:p w14:paraId="0924D65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default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三、培训地点：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北京教育科学研究院二层报告厅</w:t>
      </w:r>
    </w:p>
    <w:p w14:paraId="36F1D5D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/>
          <w:b/>
          <w:sz w:val="32"/>
          <w:szCs w:val="32"/>
        </w:rPr>
        <w:t>参会人员</w:t>
      </w:r>
      <w:r>
        <w:rPr>
          <w:rFonts w:ascii="仿宋" w:hAnsi="仿宋" w:eastAsia="仿宋"/>
          <w:b/>
          <w:sz w:val="32"/>
          <w:szCs w:val="32"/>
        </w:rPr>
        <w:t>：</w:t>
      </w:r>
    </w:p>
    <w:p w14:paraId="617DED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95" w:firstLineChars="131"/>
        <w:textAlignment w:val="auto"/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000000"/>
          <w:sz w:val="30"/>
          <w:szCs w:val="30"/>
          <w:lang w:val="en-US" w:eastAsia="zh-CN"/>
        </w:rPr>
        <w:t>线下</w:t>
      </w:r>
      <w:r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  <w:t>：区科研管理部门负责人1人、专职人员1人，高校及科研机构科研管理人员1人</w:t>
      </w:r>
      <w:bookmarkStart w:id="0" w:name="_GoBack"/>
      <w:bookmarkEnd w:id="0"/>
    </w:p>
    <w:p w14:paraId="72E751E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95" w:firstLineChars="131"/>
        <w:textAlignment w:val="auto"/>
        <w:rPr>
          <w:rFonts w:hint="eastAsia" w:ascii="仿宋" w:hAnsi="仿宋" w:eastAsia="仿宋" w:cs="Times New Roman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color w:val="000000"/>
          <w:sz w:val="30"/>
          <w:szCs w:val="30"/>
          <w:lang w:val="en-US" w:eastAsia="zh-CN"/>
        </w:rPr>
        <w:t>线上</w:t>
      </w:r>
      <w:r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  <w:t>：</w:t>
      </w:r>
      <w:r>
        <w:rPr>
          <w:rFonts w:hint="eastAsia" w:ascii="仿宋" w:hAnsi="仿宋" w:eastAsia="仿宋" w:cs="Times New Roman"/>
          <w:color w:val="000000"/>
          <w:sz w:val="30"/>
          <w:szCs w:val="30"/>
        </w:rPr>
        <w:t>各区、各高校及科研机构科研管理人员，</w:t>
      </w:r>
      <w:r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  <w:t>2026</w:t>
      </w:r>
      <w:r>
        <w:rPr>
          <w:rFonts w:hint="eastAsia" w:ascii="仿宋" w:hAnsi="仿宋" w:eastAsia="仿宋" w:cs="Times New Roman"/>
          <w:color w:val="000000"/>
          <w:sz w:val="30"/>
          <w:szCs w:val="30"/>
        </w:rPr>
        <w:t>年度课题申报人员</w:t>
      </w:r>
      <w:r>
        <w:rPr>
          <w:rFonts w:hint="eastAsia" w:ascii="仿宋" w:hAnsi="仿宋" w:eastAsia="仿宋" w:cs="Times New Roman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  <w:t>在研课题团队成员</w:t>
      </w:r>
      <w:r>
        <w:rPr>
          <w:rFonts w:hint="eastAsia" w:ascii="仿宋" w:hAnsi="仿宋" w:eastAsia="仿宋" w:cs="Times New Roman"/>
          <w:color w:val="000000"/>
          <w:sz w:val="30"/>
          <w:szCs w:val="30"/>
        </w:rPr>
        <w:t>等</w:t>
      </w:r>
    </w:p>
    <w:p w14:paraId="404AC08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93" w:firstLineChars="131"/>
        <w:textAlignment w:val="auto"/>
        <w:rPr>
          <w:rFonts w:hint="eastAsia" w:ascii="仿宋" w:hAnsi="仿宋" w:eastAsia="仿宋" w:cs="Times New Roman"/>
          <w:color w:val="000000"/>
          <w:sz w:val="30"/>
          <w:szCs w:val="30"/>
        </w:rPr>
      </w:pPr>
    </w:p>
    <w:p w14:paraId="5A6FCC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93" w:firstLineChars="131"/>
        <w:textAlignment w:val="auto"/>
        <w:rPr>
          <w:rFonts w:hint="default" w:ascii="仿宋" w:hAnsi="仿宋" w:eastAsia="仿宋" w:cs="Times New Roman"/>
          <w:color w:val="000000"/>
          <w:sz w:val="30"/>
          <w:szCs w:val="30"/>
          <w:lang w:val="en-US" w:eastAsia="zh-CN"/>
        </w:rPr>
      </w:pPr>
    </w:p>
    <w:p w14:paraId="3FECC2D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五、会议议程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 w14:paraId="3239AFB2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1.专家讲座</w:t>
      </w:r>
    </w:p>
    <w:p w14:paraId="7A5474E2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 xml:space="preserve">《以高水平研究支撑教育强国建设》    </w:t>
      </w:r>
    </w:p>
    <w:p w14:paraId="66EF3C6B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default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——教育部课程教材研究所副所长、北京市教育规划领导小组成员曾天山研究员</w:t>
      </w:r>
    </w:p>
    <w:p w14:paraId="58E4F029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2.经验分享</w:t>
      </w:r>
    </w:p>
    <w:p w14:paraId="687A86B3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《</w:t>
      </w:r>
      <w:r>
        <w:rPr>
          <w:rFonts w:hint="default" w:ascii="仿宋" w:hAnsi="仿宋" w:eastAsia="仿宋"/>
          <w:b w:val="0"/>
          <w:bCs/>
          <w:sz w:val="32"/>
          <w:szCs w:val="32"/>
          <w:lang w:val="en-US" w:eastAsia="zh-CN"/>
        </w:rPr>
        <w:t>有组织推进北京教育规划课题研究的实践与思考</w:t>
      </w: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 xml:space="preserve">》  </w:t>
      </w:r>
    </w:p>
    <w:p w14:paraId="4F748959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——北京科技职业大学副校长 辛秀兰教授</w:t>
      </w:r>
    </w:p>
    <w:p w14:paraId="00D96777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366" w:firstLineChars="131"/>
        <w:textAlignment w:val="auto"/>
        <w:rPr>
          <w:rFonts w:hint="eastAsia" w:ascii="仿宋" w:hAnsi="仿宋" w:eastAsia="仿宋"/>
          <w:b w:val="0"/>
          <w:bCs/>
          <w:spacing w:val="-2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pacing w:val="-20"/>
          <w:sz w:val="32"/>
          <w:szCs w:val="32"/>
          <w:lang w:val="en-US" w:eastAsia="zh-CN"/>
        </w:rPr>
        <w:t xml:space="preserve">《积极开展有组织的教育科研  引领、支撑区域教育高质量发展》 </w:t>
      </w:r>
    </w:p>
    <w:p w14:paraId="56627C17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default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——海淀区教育科学研究院党委书记、院长 史怀远</w:t>
      </w:r>
    </w:p>
    <w:p w14:paraId="3AC1BBD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1" w:firstLineChars="131"/>
        <w:textAlignment w:val="auto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3.领导讲话</w:t>
      </w:r>
    </w:p>
    <w:p w14:paraId="68430A2A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仿宋" w:hAnsi="仿宋" w:eastAsia="仿宋" w:cstheme="minorBidi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b w:val="0"/>
          <w:bCs/>
          <w:kern w:val="2"/>
          <w:sz w:val="32"/>
          <w:szCs w:val="32"/>
          <w:lang w:val="en-US" w:eastAsia="zh-CN" w:bidi="ar-SA"/>
        </w:rPr>
        <w:t>《规范课题申报 筑牢科研根基》</w:t>
      </w:r>
    </w:p>
    <w:p w14:paraId="1F9F092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9" w:firstLineChars="131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——北京教育科学研究院副院长、北京市教育科学领导小组成员 张熙研究员</w:t>
      </w:r>
    </w:p>
    <w:p w14:paraId="2474D866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/>
          <w:b w:val="0"/>
          <w:bCs/>
          <w:sz w:val="32"/>
          <w:szCs w:val="32"/>
          <w:lang w:val="en-US" w:eastAsia="zh-CN"/>
        </w:rPr>
      </w:pPr>
    </w:p>
    <w:p w14:paraId="1FB3A8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6" w:firstLineChars="139"/>
        <w:textAlignment w:val="auto"/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0"/>
          <w:szCs w:val="30"/>
          <w:lang w:val="en-US" w:eastAsia="zh-CN"/>
        </w:rPr>
        <w:t>联系人：曹老师    电话：88171902</w:t>
      </w:r>
    </w:p>
    <w:p w14:paraId="7C2A4FE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16" w:firstLineChars="139"/>
        <w:textAlignment w:val="auto"/>
        <w:rPr>
          <w:rFonts w:hint="default" w:ascii="仿宋" w:hAnsi="仿宋" w:eastAsia="仿宋" w:cs="Times New Roman"/>
          <w:color w:val="000000"/>
          <w:sz w:val="30"/>
          <w:szCs w:val="30"/>
          <w:lang w:val="en-US" w:eastAsia="zh-CN"/>
        </w:rPr>
      </w:pPr>
    </w:p>
    <w:p w14:paraId="332F3A7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北京</w:t>
      </w:r>
      <w:r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市教育科学</w:t>
      </w:r>
      <w:r>
        <w:rPr>
          <w:rFonts w:hint="eastAsia"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规划</w:t>
      </w:r>
      <w:r>
        <w:rPr>
          <w:rFonts w:ascii="仿宋" w:hAnsi="仿宋" w:eastAsia="仿宋" w:cs="Helvetic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领导小组办公室</w:t>
      </w:r>
    </w:p>
    <w:p w14:paraId="4495658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righ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Cs/>
          <w:sz w:val="32"/>
          <w:szCs w:val="32"/>
        </w:rPr>
        <w:t>年3月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bCs/>
          <w:sz w:val="32"/>
          <w:szCs w:val="32"/>
        </w:rPr>
        <w:t>日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</w:t>
      </w:r>
    </w:p>
    <w:p w14:paraId="302CEA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327F5C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129D4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77A3ED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5DF02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4D030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2E581F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直播观看网址：</w:t>
      </w:r>
    </w:p>
    <w:p w14:paraId="51D850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instrText xml:space="preserve"> HYPERLINK "https://meeting.tencent.com/l/rrVT2Pb5iXRN" </w:instrTex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fldChar w:fldCharType="separate"/>
      </w:r>
      <w:r>
        <w:rPr>
          <w:rStyle w:val="10"/>
          <w:rFonts w:hint="eastAsia" w:ascii="仿宋" w:hAnsi="仿宋" w:eastAsia="仿宋"/>
          <w:bCs/>
          <w:sz w:val="32"/>
          <w:szCs w:val="32"/>
          <w:lang w:val="en-US" w:eastAsia="zh-CN"/>
        </w:rPr>
        <w:t>https://meeting.tencent.com/l/rrVT2Pb5iXRN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fldChar w:fldCharType="end"/>
      </w:r>
    </w:p>
    <w:p w14:paraId="1F374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</w:p>
    <w:p w14:paraId="59E077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398145</wp:posOffset>
            </wp:positionV>
            <wp:extent cx="2242185" cy="2256790"/>
            <wp:effectExtent l="0" t="0" r="5715" b="10160"/>
            <wp:wrapTopAndBottom/>
            <wp:docPr id="1" name="图片 1" descr="a162044578a582bb5e7629f03fbfbe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62044578a582bb5e7629f03fbfbe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直播二维码：</w:t>
      </w:r>
    </w:p>
    <w:p w14:paraId="1BA2C8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658" w:leftChars="203" w:hanging="1232" w:hangingChars="385"/>
        <w:jc w:val="left"/>
        <w:textAlignment w:val="auto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</w:p>
    <w:sectPr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mZjU1ZjI5MjcyNDE3YmNhNjE2NWVlNjJiNGQwOTgifQ=="/>
  </w:docVars>
  <w:rsids>
    <w:rsidRoot w:val="00B62B6E"/>
    <w:rsid w:val="00017521"/>
    <w:rsid w:val="000406EA"/>
    <w:rsid w:val="000D45D7"/>
    <w:rsid w:val="000E6686"/>
    <w:rsid w:val="00105909"/>
    <w:rsid w:val="001831C4"/>
    <w:rsid w:val="001D2557"/>
    <w:rsid w:val="001F32E7"/>
    <w:rsid w:val="00204E3B"/>
    <w:rsid w:val="00247180"/>
    <w:rsid w:val="00247540"/>
    <w:rsid w:val="00263113"/>
    <w:rsid w:val="002C61EE"/>
    <w:rsid w:val="003029A2"/>
    <w:rsid w:val="0032354A"/>
    <w:rsid w:val="003368E8"/>
    <w:rsid w:val="00376B95"/>
    <w:rsid w:val="003A3EBF"/>
    <w:rsid w:val="003E79FF"/>
    <w:rsid w:val="00413921"/>
    <w:rsid w:val="00453FD4"/>
    <w:rsid w:val="004C5679"/>
    <w:rsid w:val="004E69FF"/>
    <w:rsid w:val="00505E92"/>
    <w:rsid w:val="00511CAD"/>
    <w:rsid w:val="00562F24"/>
    <w:rsid w:val="005B2813"/>
    <w:rsid w:val="005B4277"/>
    <w:rsid w:val="00626987"/>
    <w:rsid w:val="0062788A"/>
    <w:rsid w:val="006701CB"/>
    <w:rsid w:val="006A3E26"/>
    <w:rsid w:val="006E1508"/>
    <w:rsid w:val="00711679"/>
    <w:rsid w:val="007270B8"/>
    <w:rsid w:val="007272F6"/>
    <w:rsid w:val="00755159"/>
    <w:rsid w:val="007C4B67"/>
    <w:rsid w:val="007D3E66"/>
    <w:rsid w:val="00804EC9"/>
    <w:rsid w:val="008264BF"/>
    <w:rsid w:val="00855464"/>
    <w:rsid w:val="008909BE"/>
    <w:rsid w:val="008B44B1"/>
    <w:rsid w:val="008B5484"/>
    <w:rsid w:val="008B7080"/>
    <w:rsid w:val="008C002D"/>
    <w:rsid w:val="008D5678"/>
    <w:rsid w:val="008E014F"/>
    <w:rsid w:val="008F04BB"/>
    <w:rsid w:val="00960BB4"/>
    <w:rsid w:val="0096566F"/>
    <w:rsid w:val="0098499C"/>
    <w:rsid w:val="009965D2"/>
    <w:rsid w:val="009E5804"/>
    <w:rsid w:val="009E5C32"/>
    <w:rsid w:val="00A1045B"/>
    <w:rsid w:val="00A24E6D"/>
    <w:rsid w:val="00A27CC2"/>
    <w:rsid w:val="00A77485"/>
    <w:rsid w:val="00AA16A6"/>
    <w:rsid w:val="00AA5CE8"/>
    <w:rsid w:val="00AC3932"/>
    <w:rsid w:val="00AF19D6"/>
    <w:rsid w:val="00B25784"/>
    <w:rsid w:val="00B37753"/>
    <w:rsid w:val="00B506A7"/>
    <w:rsid w:val="00B548C6"/>
    <w:rsid w:val="00B62B6E"/>
    <w:rsid w:val="00B734B2"/>
    <w:rsid w:val="00B74519"/>
    <w:rsid w:val="00C347FA"/>
    <w:rsid w:val="00C56783"/>
    <w:rsid w:val="00C715D3"/>
    <w:rsid w:val="00C73C7E"/>
    <w:rsid w:val="00C7402C"/>
    <w:rsid w:val="00C937B7"/>
    <w:rsid w:val="00CB65F4"/>
    <w:rsid w:val="00CF0F03"/>
    <w:rsid w:val="00CF6F27"/>
    <w:rsid w:val="00CF6F82"/>
    <w:rsid w:val="00D043DA"/>
    <w:rsid w:val="00D62530"/>
    <w:rsid w:val="00E70C10"/>
    <w:rsid w:val="00E74D6A"/>
    <w:rsid w:val="00E87C9B"/>
    <w:rsid w:val="00EA00F0"/>
    <w:rsid w:val="00EA2E2E"/>
    <w:rsid w:val="00EB7C81"/>
    <w:rsid w:val="00F01DA4"/>
    <w:rsid w:val="00F06389"/>
    <w:rsid w:val="00F1344D"/>
    <w:rsid w:val="00F22778"/>
    <w:rsid w:val="00F34148"/>
    <w:rsid w:val="00FE2AC7"/>
    <w:rsid w:val="00FE3F3F"/>
    <w:rsid w:val="00FF1449"/>
    <w:rsid w:val="023F40EA"/>
    <w:rsid w:val="0762616F"/>
    <w:rsid w:val="07D467AB"/>
    <w:rsid w:val="09DD6B91"/>
    <w:rsid w:val="11043C51"/>
    <w:rsid w:val="257D6E06"/>
    <w:rsid w:val="28366D74"/>
    <w:rsid w:val="2E294D15"/>
    <w:rsid w:val="382513DD"/>
    <w:rsid w:val="390A10B3"/>
    <w:rsid w:val="3B8A0136"/>
    <w:rsid w:val="3C673612"/>
    <w:rsid w:val="3D271E93"/>
    <w:rsid w:val="3FBA5765"/>
    <w:rsid w:val="4515296D"/>
    <w:rsid w:val="4DD24351"/>
    <w:rsid w:val="52B06AF4"/>
    <w:rsid w:val="5A5701D7"/>
    <w:rsid w:val="5F6670F7"/>
    <w:rsid w:val="672D16D2"/>
    <w:rsid w:val="6DA7303A"/>
    <w:rsid w:val="75B26D3D"/>
    <w:rsid w:val="7CCF23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apple-converted-space"/>
    <w:basedOn w:val="8"/>
    <w:autoRedefine/>
    <w:qFormat/>
    <w:uiPriority w:val="0"/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标题 字符"/>
    <w:basedOn w:val="8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NormalCharacter"/>
    <w:link w:val="18"/>
    <w:qFormat/>
    <w:uiPriority w:val="0"/>
    <w:rPr>
      <w:rFonts w:ascii="Calibri" w:hAnsi="Calibri" w:eastAsia="宋体" w:cs="黑体"/>
      <w:sz w:val="21"/>
      <w:szCs w:val="22"/>
    </w:rPr>
  </w:style>
  <w:style w:type="paragraph" w:customStyle="1" w:styleId="18">
    <w:name w:val="UserStyle_4"/>
    <w:basedOn w:val="1"/>
    <w:link w:val="17"/>
    <w:qFormat/>
    <w:uiPriority w:val="0"/>
    <w:pPr>
      <w:widowControl/>
      <w:spacing w:after="160" w:line="240" w:lineRule="exact"/>
      <w:jc w:val="left"/>
      <w:textAlignment w:val="baseline"/>
    </w:pPr>
    <w:rPr>
      <w:rFonts w:ascii="Calibri" w:hAnsi="Calibri" w:eastAsia="宋体" w:cs="黑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D4EE-EEEC-4E01-B378-F42E262106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610</Words>
  <Characters>691</Characters>
  <Lines>2</Lines>
  <Paragraphs>1</Paragraphs>
  <TotalTime>193</TotalTime>
  <ScaleCrop>false</ScaleCrop>
  <LinksUpToDate>false</LinksUpToDate>
  <CharactersWithSpaces>709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2023-03-01T05:05:00Z</dcterms:created>
  <dc:creator>阮翠莲</dc:creator>
  <cp:lastModifiedBy>caojian</cp:lastModifiedBy>
  <cp:lastPrinted>2026-03-17T08:45:00Z</cp:lastPrinted>
  <dcterms:modified xsi:type="dcterms:W3CDTF">2026-03-17T09:09:23Z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4888DFBF99E24BFDAA7D4B6243210EBA_13</vt:lpwstr>
  </property>
  <property fmtid="{D5CDD505-2E9C-101B-9397-08002B2CF9AE}" pid="4" name="KSOTemplateDocerSaveRecord">
    <vt:lpwstr>eyJoZGlkIjoiNjJmZjU1ZjI5MjcyNDE3YmNhNjE2NWVlNjJiNGQwOTgiLCJ1c2VySWQiOiIxNTUyNTQ1NTQ3In0=</vt:lpwstr>
  </property>
</Properties>
</file>