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班级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面试对象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合唱团员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/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/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default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个人经历</w:t>
            </w:r>
          </w:p>
        </w:tc>
        <w:tc>
          <w:tcPr>
            <w:tcW w:w="6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b/>
        <w:bCs/>
        <w:sz w:val="36"/>
        <w:szCs w:val="36"/>
        <w:lang w:eastAsia="zh-CN"/>
      </w:rPr>
    </w:pPr>
    <w:r>
      <w:rPr>
        <w:rFonts w:hint="eastAsia"/>
        <w:b/>
        <w:bCs/>
        <w:sz w:val="36"/>
        <w:szCs w:val="36"/>
        <w:lang w:eastAsia="zh-CN"/>
      </w:rPr>
      <w:t>2024经管院“五月的花海”合唱团招募报名表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E50CF"/>
    <w:rsid w:val="7F7F0B80"/>
    <w:rsid w:val="7FE7EB33"/>
    <w:rsid w:val="BCEFB3E9"/>
    <w:rsid w:val="DFEE3ABF"/>
    <w:rsid w:val="ECF77629"/>
    <w:rsid w:val="FABE7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2024-03-05T18:53:00Z</dcterms:created>
  <dc:creator>iPad</dc:creator>
  <cp:lastModifiedBy>i1in</cp:lastModifiedBy>
  <dcterms:modified xsi:type="dcterms:W3CDTF">2024-03-05T11:24:58Z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B1BE2946D7EFBBBE2489E6651AAF7047_31</vt:lpwstr>
  </property>
</Properties>
</file>