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  <w:t>系列活动三：“阳光依旧在，青春正当时”心理微电影征集活动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了更生动深入地对大学生进行心理健康教育工作，引导大学生积极向上的生活态度，营造良好的校园文化氛围。我院开展心理健康节系列活动之心理微电影征集活动。旨在通过网络媒体的形式，展现同学们朝气蓬勃的精神、青春向上的热情，传递爱的温度，带给观众温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1、视频格式：avi,flv,mp4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2、视频时长：3-5分钟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3、视频分辨率：至少720*576，建议1080*720。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4、视频内容要求积极向上，风格不限，以vlog的形式记录生活，反映出参赛者健康的生活状态。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5、视频必须为原创作品。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请将作品和报名表压缩后，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于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5月20日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前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以“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心理微电影+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姓名+学号”的命名方式提交至经管心协邮箱（bjfu jgxx@163.com）。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活动奖励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设置奖项一等奖一名、二等奖两名、三等奖三名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学院将评选出一二三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等奖，进行优秀作品展示。</w:t>
      </w:r>
      <w:r>
        <w:rPr>
          <w:rFonts w:hint="eastAsia" w:ascii="仿宋" w:hAnsi="仿宋" w:eastAsia="仿宋" w:cs="仿宋"/>
          <w:sz w:val="28"/>
          <w:szCs w:val="28"/>
        </w:rPr>
        <w:t>提交作品符合要求的参赛者均可录入二课堂，一、二、三等奖获奖者可获综合素质加分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和精美奖品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优秀作品展示推送</w:t>
      </w:r>
      <w:r>
        <w:rPr>
          <w:rFonts w:hint="eastAsia" w:ascii="仿宋" w:hAnsi="仿宋" w:eastAsia="仿宋" w:cs="仿宋"/>
          <w:sz w:val="28"/>
          <w:szCs w:val="28"/>
        </w:rPr>
        <w:t>评论区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留言 </w:t>
      </w:r>
      <w:r>
        <w:rPr>
          <w:rFonts w:hint="eastAsia" w:ascii="仿宋" w:hAnsi="仿宋" w:eastAsia="仿宋" w:cs="仿宋"/>
          <w:sz w:val="28"/>
          <w:szCs w:val="28"/>
        </w:rPr>
        <w:t>点赞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前三名</w:t>
      </w:r>
      <w:r>
        <w:rPr>
          <w:rFonts w:hint="eastAsia" w:ascii="仿宋" w:hAnsi="仿宋" w:eastAsia="仿宋" w:cs="仿宋"/>
          <w:sz w:val="28"/>
          <w:szCs w:val="28"/>
        </w:rPr>
        <w:t>的用户均可获得精美奖品一份。</w:t>
      </w:r>
    </w:p>
    <w:p>
      <w:pPr>
        <w:jc w:val="center"/>
        <w:rPr>
          <w:rFonts w:hint="eastAsia" w:ascii="黑体" w:hAnsi="黑体" w:eastAsia="黑体"/>
          <w:b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“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阳光依旧在，青春正当时</w:t>
      </w:r>
      <w:r>
        <w:rPr>
          <w:rFonts w:hint="eastAsia" w:ascii="黑体" w:hAnsi="黑体" w:eastAsia="黑体"/>
          <w:b/>
          <w:sz w:val="28"/>
          <w:szCs w:val="28"/>
        </w:rPr>
        <w:t>”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心理</w:t>
      </w:r>
      <w:r>
        <w:rPr>
          <w:rFonts w:hint="eastAsia" w:ascii="黑体" w:hAnsi="黑体" w:eastAsia="黑体"/>
          <w:b/>
          <w:sz w:val="28"/>
          <w:szCs w:val="28"/>
        </w:rPr>
        <w:t>微电影作品征集大赛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报名表</w:t>
      </w:r>
    </w:p>
    <w:p>
      <w:pPr>
        <w:ind w:firstLine="420" w:firstLineChars="200"/>
      </w:pPr>
    </w:p>
    <w:tbl>
      <w:tblPr>
        <w:tblStyle w:val="2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作品名称：</w:t>
            </w:r>
          </w:p>
        </w:tc>
        <w:tc>
          <w:tcPr>
            <w:tcW w:w="7518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4" w:hRule="atLeast"/>
          <w:jc w:val="center"/>
        </w:trPr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作品简介：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（100字内）</w:t>
            </w:r>
          </w:p>
        </w:tc>
        <w:tc>
          <w:tcPr>
            <w:tcW w:w="7518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作者信息：</w:t>
            </w:r>
          </w:p>
        </w:tc>
        <w:tc>
          <w:tcPr>
            <w:tcW w:w="751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姓名：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班级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学号：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2A1"/>
    <w:rsid w:val="14BF2DD1"/>
    <w:rsid w:val="1A122B8E"/>
    <w:rsid w:val="23C272A1"/>
    <w:rsid w:val="7152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530</Characters>
  <Lines>0</Lines>
  <Paragraphs>0</Paragraphs>
  <TotalTime>1</TotalTime>
  <ScaleCrop>false</ScaleCrop>
  <LinksUpToDate>false</LinksUpToDate>
  <CharactersWithSpaces>537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2022-04-26T08:25:00Z</dcterms:created>
  <dc:creator>LP</dc:creator>
  <cp:lastModifiedBy>LP</cp:lastModifiedBy>
  <dcterms:modified xsi:type="dcterms:W3CDTF">2022-04-26T08:29:17Z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028BD7BA4333420390287372D1114DC5</vt:lpwstr>
  </property>
</Properties>
</file>