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jc w:val="center"/>
        <w:rPr>
          <w:rFonts w:cs="宋体" w:asciiTheme="minorEastAsia" w:hAnsiTheme="minorEastAsia"/>
          <w:b/>
          <w:color w:val="333333"/>
          <w:kern w:val="36"/>
          <w:sz w:val="32"/>
          <w:szCs w:val="32"/>
        </w:rPr>
      </w:pPr>
      <w:r>
        <w:rPr>
          <w:rFonts w:cs="宋体" w:asciiTheme="minorEastAsia" w:hAnsiTheme="minorEastAsia"/>
          <w:b/>
          <w:color w:val="333333"/>
          <w:kern w:val="36"/>
          <w:sz w:val="32"/>
          <w:szCs w:val="32"/>
        </w:rPr>
        <w:t>经济管理学院2023年</w:t>
      </w:r>
      <w:r>
        <w:rPr>
          <w:rFonts w:hint="eastAsia" w:cs="宋体" w:asciiTheme="minorEastAsia" w:hAnsiTheme="minorEastAsia"/>
          <w:b/>
          <w:color w:val="333333"/>
          <w:kern w:val="36"/>
          <w:sz w:val="32"/>
          <w:szCs w:val="32"/>
        </w:rPr>
        <w:t>工商管理学科</w:t>
      </w:r>
    </w:p>
    <w:p>
      <w:pPr>
        <w:widowControl/>
        <w:spacing w:line="360" w:lineRule="auto"/>
        <w:jc w:val="center"/>
        <w:outlineLvl w:val="0"/>
        <w:rPr>
          <w:rFonts w:cs="宋体" w:asciiTheme="minorEastAsia" w:hAnsiTheme="minorEastAsia"/>
          <w:b/>
          <w:color w:val="333333"/>
          <w:kern w:val="36"/>
          <w:sz w:val="32"/>
          <w:szCs w:val="32"/>
        </w:rPr>
      </w:pPr>
      <w:r>
        <w:rPr>
          <w:rFonts w:hint="eastAsia" w:cs="宋体" w:asciiTheme="minorEastAsia" w:hAnsiTheme="minorEastAsia"/>
          <w:b/>
          <w:color w:val="333333"/>
          <w:kern w:val="36"/>
          <w:sz w:val="32"/>
          <w:szCs w:val="32"/>
        </w:rPr>
        <w:t>硕士研究生复试录取实施细则</w:t>
      </w:r>
    </w:p>
    <w:p>
      <w:pPr>
        <w:pStyle w:val="6"/>
        <w:widowControl/>
        <w:shd w:val="clear" w:color="auto" w:fill="FFFFFF"/>
        <w:spacing w:beforeAutospacing="0" w:after="120" w:afterAutospacing="0" w:line="460" w:lineRule="atLeast"/>
        <w:ind w:firstLine="420"/>
        <w:rPr>
          <w:rFonts w:ascii="宋体" w:hAnsi="宋体"/>
        </w:rPr>
      </w:pPr>
      <w:r>
        <w:rPr>
          <w:rFonts w:hint="eastAsia" w:ascii="宋体" w:hAnsi="宋体"/>
        </w:rPr>
        <w:t>根据学校文件精神与要求和《经济管理学院202</w:t>
      </w:r>
      <w:r>
        <w:rPr>
          <w:rFonts w:ascii="宋体" w:hAnsi="宋体"/>
        </w:rPr>
        <w:t>3</w:t>
      </w:r>
      <w:r>
        <w:rPr>
          <w:rFonts w:hint="eastAsia" w:ascii="宋体" w:hAnsi="宋体"/>
        </w:rPr>
        <w:t>年硕士研究生复试录取工作方案》，结合学科实际情况，制定本实施细则。考生应在全面阅读学院工作方案的基础上，阅读本方案。</w:t>
      </w: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一、复试组织工作</w:t>
      </w:r>
    </w:p>
    <w:p>
      <w:pPr>
        <w:spacing w:line="360" w:lineRule="auto"/>
        <w:ind w:firstLine="42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在学院招生工作领导小组的领导下，成立学科复试工作组。</w:t>
      </w:r>
    </w:p>
    <w:p>
      <w:pPr>
        <w:spacing w:line="360" w:lineRule="auto"/>
        <w:ind w:firstLine="42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复试小组成员一般不少于5名，设组长1名、</w:t>
      </w:r>
      <w:r>
        <w:rPr>
          <w:rFonts w:ascii="宋体" w:hAnsi="宋体"/>
          <w:sz w:val="24"/>
        </w:rPr>
        <w:t>秘书1名</w:t>
      </w:r>
      <w:r>
        <w:rPr>
          <w:rFonts w:hint="eastAsia" w:ascii="宋体" w:hAnsi="宋体"/>
          <w:sz w:val="24"/>
        </w:rPr>
        <w:t>，秘书负责记录每个考生的复试情况。</w:t>
      </w: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二、复试比例</w:t>
      </w:r>
    </w:p>
    <w:p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工商管理学科的复试比例不超过</w:t>
      </w:r>
      <w:r>
        <w:rPr>
          <w:sz w:val="24"/>
        </w:rPr>
        <w:t>1:1.5</w:t>
      </w:r>
      <w:r>
        <w:rPr>
          <w:rFonts w:hint="eastAsia"/>
          <w:sz w:val="24"/>
        </w:rPr>
        <w:t>。</w:t>
      </w: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三、复试工作时间安排</w:t>
      </w:r>
    </w:p>
    <w:tbl>
      <w:tblPr>
        <w:tblStyle w:val="7"/>
        <w:tblW w:w="447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6"/>
        <w:gridCol w:w="1743"/>
        <w:gridCol w:w="2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192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复试时间</w:t>
            </w:r>
          </w:p>
        </w:tc>
        <w:tc>
          <w:tcPr>
            <w:tcW w:w="1142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复试地点</w:t>
            </w:r>
          </w:p>
        </w:tc>
        <w:tc>
          <w:tcPr>
            <w:tcW w:w="1665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复试内容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192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3月</w:t>
            </w:r>
            <w:r>
              <w:rPr>
                <w:szCs w:val="21"/>
              </w:rPr>
              <w:t>29</w:t>
            </w:r>
            <w:r>
              <w:rPr>
                <w:rFonts w:hint="eastAsia"/>
                <w:szCs w:val="21"/>
              </w:rPr>
              <w:t>日（周三）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  <w:r>
              <w:rPr>
                <w:rFonts w:hint="eastAsia" w:ascii="Times New Roman" w:hAnsi="Times New Roman" w:cs="Times New Roman"/>
                <w:szCs w:val="21"/>
              </w:rPr>
              <w:t>：</w:t>
            </w:r>
            <w:r>
              <w:rPr>
                <w:rFonts w:ascii="Times New Roman" w:hAnsi="Times New Roman" w:cs="Times New Roman"/>
                <w:szCs w:val="21"/>
              </w:rPr>
              <w:t>00-11</w:t>
            </w:r>
            <w:r>
              <w:rPr>
                <w:rFonts w:hint="eastAsia" w:ascii="Times New Roman" w:hAnsi="Times New Roman" w:cs="Times New Roman"/>
                <w:szCs w:val="21"/>
              </w:rPr>
              <w:t>：</w:t>
            </w:r>
            <w:r>
              <w:rPr>
                <w:rFonts w:ascii="Times New Roman" w:hAnsi="Times New Roman" w:cs="Times New Roman"/>
                <w:szCs w:val="21"/>
              </w:rPr>
              <w:t xml:space="preserve">00 </w:t>
            </w:r>
            <w:r>
              <w:rPr>
                <w:rFonts w:hint="eastAsia" w:ascii="Times New Roman" w:hAnsi="Times New Roman" w:cs="Times New Roman"/>
                <w:szCs w:val="21"/>
              </w:rPr>
              <w:t>（不加试）</w:t>
            </w:r>
          </w:p>
          <w:p>
            <w:pPr>
              <w:widowControl/>
              <w:spacing w:line="360" w:lineRule="auto"/>
              <w:jc w:val="center"/>
              <w:rPr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  <w:r>
              <w:rPr>
                <w:rFonts w:hint="eastAsia" w:ascii="Times New Roman" w:hAnsi="Times New Roman" w:cs="Times New Roman"/>
                <w:szCs w:val="21"/>
              </w:rPr>
              <w:t>：</w:t>
            </w:r>
            <w:r>
              <w:rPr>
                <w:rFonts w:ascii="Times New Roman" w:hAnsi="Times New Roman" w:cs="Times New Roman"/>
                <w:szCs w:val="21"/>
              </w:rPr>
              <w:t>00-11</w:t>
            </w:r>
            <w:r>
              <w:rPr>
                <w:rFonts w:hint="eastAsia" w:ascii="Times New Roman" w:hAnsi="Times New Roman" w:cs="Times New Roman"/>
                <w:szCs w:val="21"/>
              </w:rPr>
              <w:t>：</w:t>
            </w:r>
            <w:r>
              <w:rPr>
                <w:rFonts w:ascii="Times New Roman" w:hAnsi="Times New Roman" w:cs="Times New Roman"/>
                <w:szCs w:val="21"/>
              </w:rPr>
              <w:t xml:space="preserve">20  </w:t>
            </w:r>
            <w:r>
              <w:rPr>
                <w:rFonts w:hint="eastAsia" w:ascii="Times New Roman" w:hAnsi="Times New Roman" w:cs="Times New Roman"/>
                <w:szCs w:val="21"/>
              </w:rPr>
              <w:t>（加试会计）</w:t>
            </w:r>
          </w:p>
        </w:tc>
        <w:tc>
          <w:tcPr>
            <w:tcW w:w="1142" w:type="pct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学研中心B704</w:t>
            </w:r>
          </w:p>
        </w:tc>
        <w:tc>
          <w:tcPr>
            <w:tcW w:w="1665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专业知识测试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192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3月</w:t>
            </w:r>
            <w:r>
              <w:rPr>
                <w:szCs w:val="21"/>
              </w:rPr>
              <w:t>29</w:t>
            </w:r>
            <w:r>
              <w:rPr>
                <w:rFonts w:hint="eastAsia"/>
                <w:szCs w:val="21"/>
              </w:rPr>
              <w:t>日（周三）</w:t>
            </w:r>
          </w:p>
          <w:p>
            <w:pPr>
              <w:widowControl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：3</w:t>
            </w:r>
            <w:r>
              <w:rPr>
                <w:rFonts w:ascii="Times New Roman" w:hAnsi="Times New Roman" w:cs="Times New Roman"/>
                <w:szCs w:val="21"/>
              </w:rPr>
              <w:t>0-20</w:t>
            </w:r>
            <w:r>
              <w:rPr>
                <w:rFonts w:hint="eastAsia" w:ascii="Times New Roman" w:hAnsi="Times New Roman" w:cs="Times New Roman"/>
                <w:szCs w:val="21"/>
              </w:rPr>
              <w:t>：</w:t>
            </w:r>
            <w:r>
              <w:rPr>
                <w:rFonts w:ascii="Times New Roman" w:hAnsi="Times New Roman" w:cs="Times New Roman"/>
                <w:szCs w:val="21"/>
              </w:rPr>
              <w:t>00</w:t>
            </w:r>
          </w:p>
        </w:tc>
        <w:tc>
          <w:tcPr>
            <w:tcW w:w="1142" w:type="pct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学研中心C729</w:t>
            </w:r>
          </w:p>
        </w:tc>
        <w:tc>
          <w:tcPr>
            <w:tcW w:w="1665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综合面试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2192" w:type="pct"/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3月</w:t>
            </w:r>
            <w:r>
              <w:rPr>
                <w:szCs w:val="21"/>
              </w:rPr>
              <w:t>29</w:t>
            </w:r>
            <w:r>
              <w:rPr>
                <w:rFonts w:hint="eastAsia"/>
                <w:szCs w:val="21"/>
              </w:rPr>
              <w:t>日（周三）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</w:t>
            </w:r>
            <w:r>
              <w:rPr>
                <w:rFonts w:hint="eastAsia" w:ascii="Times New Roman" w:hAnsi="Times New Roman" w:cs="Times New Roman"/>
                <w:szCs w:val="21"/>
              </w:rPr>
              <w:t>：</w:t>
            </w:r>
            <w:r>
              <w:rPr>
                <w:rFonts w:ascii="Times New Roman" w:hAnsi="Times New Roman" w:cs="Times New Roman"/>
                <w:szCs w:val="21"/>
              </w:rPr>
              <w:t>30-17：00</w:t>
            </w:r>
          </w:p>
        </w:tc>
        <w:tc>
          <w:tcPr>
            <w:tcW w:w="1142" w:type="pct"/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学研中心C711</w:t>
            </w:r>
          </w:p>
        </w:tc>
        <w:tc>
          <w:tcPr>
            <w:tcW w:w="1665" w:type="pct"/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外语听力及口语测试</w:t>
            </w:r>
          </w:p>
        </w:tc>
      </w:tr>
    </w:tbl>
    <w:p>
      <w:pPr>
        <w:pStyle w:val="2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四、复试内容及要求</w:t>
      </w:r>
    </w:p>
    <w:p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学科按照要求成立复试专家小组，分两组进行，一组为综合面试，另一组为</w:t>
      </w:r>
      <w:r>
        <w:rPr>
          <w:sz w:val="24"/>
        </w:rPr>
        <w:t>外语听力及口语测试</w:t>
      </w:r>
      <w:r>
        <w:rPr>
          <w:rFonts w:hint="eastAsia"/>
          <w:sz w:val="24"/>
        </w:rPr>
        <w:t>。</w:t>
      </w:r>
    </w:p>
    <w:p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1、复试内容</w:t>
      </w:r>
    </w:p>
    <w:p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①专业知识测试（满分100分）。</w:t>
      </w:r>
      <w:r>
        <w:rPr>
          <w:sz w:val="24"/>
        </w:rPr>
        <w:t>采取综合性试题对考生的专业知识进行测评</w:t>
      </w:r>
      <w:r>
        <w:rPr>
          <w:rFonts w:hint="eastAsia"/>
          <w:sz w:val="24"/>
        </w:rPr>
        <w:t>（3月2</w:t>
      </w:r>
      <w:r>
        <w:rPr>
          <w:sz w:val="24"/>
        </w:rPr>
        <w:t>9</w:t>
      </w:r>
      <w:r>
        <w:rPr>
          <w:rFonts w:hint="eastAsia"/>
          <w:sz w:val="24"/>
        </w:rPr>
        <w:t>日1</w:t>
      </w:r>
      <w:r>
        <w:rPr>
          <w:sz w:val="24"/>
        </w:rPr>
        <w:t>0</w:t>
      </w:r>
      <w:r>
        <w:rPr>
          <w:rFonts w:hint="eastAsia"/>
          <w:sz w:val="24"/>
        </w:rPr>
        <w:t>:0</w:t>
      </w:r>
      <w:r>
        <w:rPr>
          <w:sz w:val="24"/>
        </w:rPr>
        <w:t>0-11</w:t>
      </w:r>
      <w:r>
        <w:rPr>
          <w:rFonts w:hint="eastAsia"/>
          <w:sz w:val="24"/>
        </w:rPr>
        <w:t>:0</w:t>
      </w:r>
      <w:r>
        <w:rPr>
          <w:sz w:val="24"/>
        </w:rPr>
        <w:t>0</w:t>
      </w:r>
      <w:r>
        <w:rPr>
          <w:rFonts w:hint="eastAsia"/>
          <w:sz w:val="24"/>
        </w:rPr>
        <w:t>），</w:t>
      </w:r>
      <w:r>
        <w:rPr>
          <w:sz w:val="24"/>
        </w:rPr>
        <w:t>所有</w:t>
      </w:r>
      <w:r>
        <w:rPr>
          <w:rFonts w:hint="eastAsia"/>
          <w:sz w:val="24"/>
        </w:rPr>
        <w:t>考生均须</w:t>
      </w:r>
      <w:r>
        <w:rPr>
          <w:sz w:val="24"/>
        </w:rPr>
        <w:t>参加，</w:t>
      </w:r>
      <w:r>
        <w:rPr>
          <w:rFonts w:hint="eastAsia"/>
          <w:sz w:val="24"/>
        </w:rPr>
        <w:t>考核内容为工商管理综合理论和知识，不指定参考书。</w:t>
      </w:r>
    </w:p>
    <w:p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报考会计学方向及有意调整为会计学方向的考生，需留在考场，继续参加会计专业知识测试（3月2</w:t>
      </w:r>
      <w:r>
        <w:rPr>
          <w:sz w:val="24"/>
        </w:rPr>
        <w:t>9</w:t>
      </w:r>
      <w:r>
        <w:rPr>
          <w:rFonts w:hint="eastAsia"/>
          <w:sz w:val="24"/>
        </w:rPr>
        <w:t>日1</w:t>
      </w:r>
      <w:r>
        <w:rPr>
          <w:sz w:val="24"/>
        </w:rPr>
        <w:t>1</w:t>
      </w:r>
      <w:r>
        <w:rPr>
          <w:rFonts w:hint="eastAsia"/>
          <w:sz w:val="24"/>
        </w:rPr>
        <w:t>:0</w:t>
      </w:r>
      <w:r>
        <w:rPr>
          <w:sz w:val="24"/>
        </w:rPr>
        <w:t>0-11</w:t>
      </w:r>
      <w:r>
        <w:rPr>
          <w:rFonts w:hint="eastAsia"/>
          <w:sz w:val="24"/>
        </w:rPr>
        <w:t>:</w:t>
      </w:r>
      <w:r>
        <w:rPr>
          <w:sz w:val="24"/>
        </w:rPr>
        <w:t>20</w:t>
      </w:r>
      <w:r>
        <w:rPr>
          <w:rFonts w:hint="eastAsia"/>
          <w:sz w:val="24"/>
        </w:rPr>
        <w:t>）</w:t>
      </w:r>
      <w:r>
        <w:rPr>
          <w:sz w:val="24"/>
        </w:rPr>
        <w:t>，</w:t>
      </w:r>
      <w:r>
        <w:rPr>
          <w:rFonts w:hint="eastAsia"/>
          <w:sz w:val="24"/>
        </w:rPr>
        <w:t>考核科目</w:t>
      </w:r>
      <w:r>
        <w:rPr>
          <w:sz w:val="24"/>
        </w:rPr>
        <w:t>为</w:t>
      </w:r>
      <w:r>
        <w:rPr>
          <w:rFonts w:hint="eastAsia"/>
          <w:sz w:val="24"/>
        </w:rPr>
        <w:t>财务会计学、财务管理学。测试成绩分为及格与不及格两类，不计入复试成绩，仅作为会计学方向录取参考。不及格者，会计学方向不予录取。参考书目：《中级财务会计》（第七版），刘永泽等，东北财经大学出版社，2021；《财务管理学》（中国人民大学会计系列教材）第九版，王化成、刘俊彦、荆新等，中国人民大学出版社，2021。</w:t>
      </w:r>
    </w:p>
    <w:p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②外语听力及口语测试（满分100分）。考生抽题作答，教师对考生进行提问，与考生进行自由交谈。考生应能理解教师意思，并标准、连贯地表达思想。时间不少于5分钟。</w:t>
      </w:r>
    </w:p>
    <w:p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测试顺序提前编排好。</w:t>
      </w:r>
    </w:p>
    <w:p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③综合面试（满分150分）。考生抽题作答，教师对考生进行提问，重点考察考生专业基础、创新潜质、综合素质、心理素质等。每人不少于15分钟。</w:t>
      </w:r>
    </w:p>
    <w:p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测试顺序提前编排好。</w:t>
      </w:r>
    </w:p>
    <w:p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④诚信评判和违规考生查处。要求将诚信考核作为专项环节纳入复试工作，强化对考生诚信的要求，对弄虚作假及考试违规、作弊考生，无论何时核查确定，一律按照《国家教育考试违规处理办法》和《普通高等学校学生管理规定》等严肃处理。</w:t>
      </w:r>
    </w:p>
    <w:p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考生需下载打印并签订《诚信复试承诺书》，承诺个人材料的真实性、准确性；无违法、违纪、违规行为；复试过程中不随意拍照、录影录像和截屏，或以任何形式发布有关复试过程。</w:t>
      </w:r>
    </w:p>
    <w:p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本项内容贯穿于本次复试的各项测试和面试中。</w:t>
      </w:r>
    </w:p>
    <w:p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⑤心理健康和思想品德综合素质考核。考察考生的心理健康和思想品德综合素质，在综合面试当中进行。</w:t>
      </w:r>
    </w:p>
    <w:p>
      <w:pPr>
        <w:pStyle w:val="2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五、学科联系人</w:t>
      </w:r>
    </w:p>
    <w:tbl>
      <w:tblPr>
        <w:tblStyle w:val="7"/>
        <w:tblW w:w="482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1407"/>
        <w:gridCol w:w="2126"/>
        <w:gridCol w:w="3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7" w:type="pct"/>
          </w:tcPr>
          <w:p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报考专业代码</w:t>
            </w:r>
          </w:p>
        </w:tc>
        <w:tc>
          <w:tcPr>
            <w:tcW w:w="855" w:type="pct"/>
          </w:tcPr>
          <w:p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学科名称</w:t>
            </w:r>
          </w:p>
        </w:tc>
        <w:tc>
          <w:tcPr>
            <w:tcW w:w="1292" w:type="pct"/>
          </w:tcPr>
          <w:p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复试工作联系人</w:t>
            </w:r>
          </w:p>
        </w:tc>
        <w:tc>
          <w:tcPr>
            <w:tcW w:w="1836" w:type="pct"/>
          </w:tcPr>
          <w:p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7" w:type="pct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120200</w:t>
            </w:r>
          </w:p>
        </w:tc>
        <w:tc>
          <w:tcPr>
            <w:tcW w:w="855" w:type="pct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工商管理</w:t>
            </w:r>
          </w:p>
        </w:tc>
        <w:tc>
          <w:tcPr>
            <w:tcW w:w="1292" w:type="pct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张老师</w:t>
            </w:r>
          </w:p>
        </w:tc>
        <w:tc>
          <w:tcPr>
            <w:tcW w:w="1836" w:type="pct"/>
            <w:vAlign w:val="center"/>
          </w:tcPr>
          <w:p>
            <w:pPr>
              <w:spacing w:line="360" w:lineRule="auto"/>
              <w:jc w:val="center"/>
              <w:rPr>
                <w:rFonts w:ascii="Times" w:hAnsi="Times" w:eastAsia="Times New Roman"/>
                <w:kern w:val="0"/>
                <w:sz w:val="24"/>
              </w:rPr>
            </w:pPr>
            <w:r>
              <w:rPr>
                <w:rFonts w:ascii="宋体"/>
                <w:sz w:val="24"/>
              </w:rPr>
              <w:t>13810334837 zhangyanmkt@bjfu.edu.cn</w:t>
            </w:r>
          </w:p>
        </w:tc>
      </w:tr>
    </w:tbl>
    <w:p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考生需要按照</w:t>
      </w:r>
      <w:r>
        <w:rPr>
          <w:rFonts w:hint="eastAsia" w:ascii="宋体" w:hAnsi="宋体"/>
          <w:sz w:val="24"/>
        </w:rPr>
        <w:t>《经济管理学院202</w:t>
      </w: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年硕士研究生复试录取工作方案》</w:t>
      </w:r>
      <w:r>
        <w:rPr>
          <w:rFonts w:hint="eastAsia"/>
          <w:sz w:val="24"/>
        </w:rPr>
        <w:t>要求准备面试材料，并发</w:t>
      </w:r>
      <w:bookmarkStart w:id="0" w:name="_GoBack"/>
      <w:bookmarkEnd w:id="0"/>
      <w:r>
        <w:rPr>
          <w:rFonts w:hint="eastAsia"/>
          <w:sz w:val="24"/>
        </w:rPr>
        <w:t>到学科联系人邮箱。</w:t>
      </w:r>
    </w:p>
    <w:p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本学科包括企业管理、会计学、管理科学、电子商务、物业管理五个方向，</w:t>
      </w:r>
      <w:r>
        <w:rPr>
          <w:rFonts w:hint="eastAsia"/>
          <w:b/>
          <w:bCs/>
          <w:sz w:val="24"/>
          <w:u w:val="single"/>
        </w:rPr>
        <w:t>在复试登记表（见</w:t>
      </w:r>
      <w:r>
        <w:rPr>
          <w:b/>
          <w:bCs/>
          <w:sz w:val="24"/>
          <w:u w:val="single"/>
        </w:rPr>
        <w:t>文后附件</w:t>
      </w:r>
      <w:r>
        <w:rPr>
          <w:rFonts w:hint="eastAsia"/>
          <w:b/>
          <w:bCs/>
          <w:sz w:val="24"/>
          <w:u w:val="single"/>
        </w:rPr>
        <w:t>，本学科的</w:t>
      </w:r>
      <w:r>
        <w:rPr>
          <w:b/>
          <w:bCs/>
          <w:sz w:val="24"/>
          <w:u w:val="single"/>
        </w:rPr>
        <w:t>复试登记表以此为准，</w:t>
      </w:r>
      <w:r>
        <w:rPr>
          <w:rFonts w:hint="eastAsia"/>
          <w:b/>
          <w:bCs/>
          <w:sz w:val="24"/>
          <w:u w:val="single"/>
          <w:lang w:eastAsia="zh-CN"/>
        </w:rPr>
        <w:t>不使用通用复试登记表</w:t>
      </w:r>
      <w:r>
        <w:rPr>
          <w:rFonts w:hint="eastAsia"/>
          <w:b/>
          <w:bCs/>
          <w:sz w:val="24"/>
          <w:u w:val="single"/>
        </w:rPr>
        <w:t>）中</w:t>
      </w:r>
      <w:r>
        <w:rPr>
          <w:rFonts w:hint="eastAsia"/>
          <w:sz w:val="24"/>
        </w:rPr>
        <w:t>，考生需要填写“志愿表”，报考时填报的方向默认为第一志愿，考生还可填写第二、第三、第四、第五志愿。需要明确是否加试会计专业知识</w:t>
      </w:r>
      <w:r>
        <w:rPr>
          <w:sz w:val="24"/>
        </w:rPr>
        <w:t>测试</w:t>
      </w:r>
      <w:r>
        <w:rPr>
          <w:rFonts w:hint="eastAsia"/>
          <w:sz w:val="24"/>
        </w:rPr>
        <w:t>。</w:t>
      </w:r>
    </w:p>
    <w:p>
      <w:pPr>
        <w:pStyle w:val="2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六、入学总成绩（最终录取排名成绩）计算方法</w:t>
      </w:r>
    </w:p>
    <w:p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1、复试成绩计算方法</w:t>
      </w:r>
    </w:p>
    <w:p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复试满分</w:t>
      </w:r>
      <w:r>
        <w:rPr>
          <w:sz w:val="24"/>
        </w:rPr>
        <w:t>350</w:t>
      </w:r>
      <w:r>
        <w:rPr>
          <w:rFonts w:hint="eastAsia"/>
          <w:sz w:val="24"/>
        </w:rPr>
        <w:t>分，</w:t>
      </w:r>
      <w:r>
        <w:rPr>
          <w:sz w:val="24"/>
        </w:rPr>
        <w:t>210</w:t>
      </w:r>
      <w:r>
        <w:rPr>
          <w:rFonts w:hint="eastAsia"/>
          <w:sz w:val="24"/>
        </w:rPr>
        <w:t>分合格。</w:t>
      </w:r>
    </w:p>
    <w:p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复试总成绩</w:t>
      </w:r>
      <w:r>
        <w:rPr>
          <w:sz w:val="24"/>
        </w:rPr>
        <w:t>=</w:t>
      </w:r>
      <w:r>
        <w:rPr>
          <w:rFonts w:hint="eastAsia"/>
          <w:sz w:val="24"/>
        </w:rPr>
        <w:t>专业知识测试（</w:t>
      </w:r>
      <w:r>
        <w:rPr>
          <w:sz w:val="24"/>
        </w:rPr>
        <w:t>100</w:t>
      </w:r>
      <w:r>
        <w:rPr>
          <w:rFonts w:hint="eastAsia"/>
          <w:sz w:val="24"/>
        </w:rPr>
        <w:t>分）</w:t>
      </w:r>
      <w:r>
        <w:rPr>
          <w:sz w:val="24"/>
        </w:rPr>
        <w:t>+</w:t>
      </w:r>
      <w:r>
        <w:rPr>
          <w:rFonts w:hint="eastAsia"/>
          <w:sz w:val="24"/>
        </w:rPr>
        <w:t>外语听力及口语测试</w:t>
      </w:r>
      <w:r>
        <w:rPr>
          <w:sz w:val="24"/>
        </w:rPr>
        <w:t>(100</w:t>
      </w:r>
      <w:r>
        <w:rPr>
          <w:rFonts w:hint="eastAsia"/>
          <w:sz w:val="24"/>
        </w:rPr>
        <w:t>分)</w:t>
      </w:r>
      <w:r>
        <w:rPr>
          <w:sz w:val="24"/>
        </w:rPr>
        <w:t>+</w:t>
      </w:r>
      <w:r>
        <w:rPr>
          <w:rFonts w:hint="eastAsia"/>
          <w:sz w:val="24"/>
        </w:rPr>
        <w:t>综合面试（</w:t>
      </w:r>
      <w:r>
        <w:rPr>
          <w:sz w:val="24"/>
        </w:rPr>
        <w:t>150</w:t>
      </w:r>
      <w:r>
        <w:rPr>
          <w:rFonts w:hint="eastAsia"/>
          <w:sz w:val="24"/>
        </w:rPr>
        <w:t>分）</w:t>
      </w:r>
    </w:p>
    <w:p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2、入学总成绩计算方法</w:t>
      </w:r>
    </w:p>
    <w:p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入学总成绩</w:t>
      </w:r>
      <w:r>
        <w:rPr>
          <w:sz w:val="24"/>
        </w:rPr>
        <w:t>=</w:t>
      </w:r>
      <w:r>
        <w:rPr>
          <w:rFonts w:hint="eastAsia"/>
          <w:sz w:val="24"/>
        </w:rPr>
        <w:t>初试总分×（70%）</w:t>
      </w:r>
      <w:r>
        <w:rPr>
          <w:sz w:val="24"/>
        </w:rPr>
        <w:t>+</w:t>
      </w:r>
      <w:r>
        <w:rPr>
          <w:rFonts w:hint="eastAsia"/>
          <w:sz w:val="24"/>
        </w:rPr>
        <w:t>复试总成绩×（30</w:t>
      </w:r>
      <w:r>
        <w:rPr>
          <w:sz w:val="24"/>
        </w:rPr>
        <w:t>%</w:t>
      </w:r>
      <w:r>
        <w:rPr>
          <w:rFonts w:hint="eastAsia"/>
          <w:sz w:val="24"/>
        </w:rPr>
        <w:t>）</w:t>
      </w:r>
    </w:p>
    <w:p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 xml:space="preserve">会计专业知识测试，不计入总分，仅作为会计学方向录取参考。不及格者，会计学方向不予录取。 </w:t>
      </w:r>
    </w:p>
    <w:p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上述入学总成绩</w:t>
      </w:r>
      <w:r>
        <w:rPr>
          <w:sz w:val="24"/>
        </w:rPr>
        <w:t>中</w:t>
      </w:r>
      <w:r>
        <w:rPr>
          <w:rFonts w:hint="eastAsia"/>
          <w:sz w:val="24"/>
        </w:rPr>
        <w:t>，所有各项成绩计算到小数点后</w:t>
      </w:r>
      <w:r>
        <w:rPr>
          <w:sz w:val="24"/>
        </w:rPr>
        <w:t>2</w:t>
      </w:r>
      <w:r>
        <w:rPr>
          <w:rFonts w:hint="eastAsia"/>
          <w:sz w:val="24"/>
        </w:rPr>
        <w:t>位。</w:t>
      </w:r>
    </w:p>
    <w:p>
      <w:pPr>
        <w:pStyle w:val="2"/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七、录取</w:t>
      </w:r>
    </w:p>
    <w:p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按照入学总成绩从高到低依次按照第一志愿方向录取。在各方向限额内，第一志愿方向录满后，将按照第二志愿方向录取。以此类推。</w:t>
      </w:r>
    </w:p>
    <w:p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有以下情况之一的考生不予录取：</w:t>
      </w:r>
    </w:p>
    <w:p>
      <w:pPr>
        <w:spacing w:line="360" w:lineRule="auto"/>
        <w:ind w:firstLine="482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fldChar w:fldCharType="begin"/>
      </w:r>
      <w:r>
        <w:rPr>
          <w:rFonts w:ascii="宋体" w:hAnsi="宋体"/>
          <w:bCs/>
          <w:sz w:val="24"/>
        </w:rPr>
        <w:instrText xml:space="preserve">= 1 \* GB3</w:instrText>
      </w:r>
      <w:r>
        <w:rPr>
          <w:rFonts w:ascii="宋体" w:hAnsi="宋体"/>
          <w:bCs/>
          <w:sz w:val="24"/>
        </w:rPr>
        <w:fldChar w:fldCharType="separate"/>
      </w:r>
      <w:r>
        <w:rPr>
          <w:rFonts w:ascii="宋体" w:hAnsi="宋体"/>
          <w:bCs/>
          <w:sz w:val="24"/>
        </w:rPr>
        <w:t>①</w:t>
      </w:r>
      <w:r>
        <w:rPr>
          <w:rFonts w:ascii="宋体" w:hAnsi="宋体"/>
          <w:bCs/>
          <w:sz w:val="24"/>
        </w:rPr>
        <w:fldChar w:fldCharType="end"/>
      </w:r>
      <w:r>
        <w:rPr>
          <w:rFonts w:hint="eastAsia" w:ascii="宋体" w:hAnsi="宋体"/>
          <w:bCs/>
          <w:sz w:val="24"/>
        </w:rPr>
        <w:t>诚信评判不合格、思想品德及综合素质考查不合格</w:t>
      </w:r>
    </w:p>
    <w:p>
      <w:pPr>
        <w:spacing w:line="360" w:lineRule="auto"/>
        <w:ind w:firstLine="482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fldChar w:fldCharType="begin"/>
      </w:r>
      <w:r>
        <w:rPr>
          <w:rFonts w:ascii="宋体" w:hAnsi="宋体"/>
          <w:bCs/>
          <w:sz w:val="24"/>
        </w:rPr>
        <w:instrText xml:space="preserve">= 2 \* GB3</w:instrText>
      </w:r>
      <w:r>
        <w:rPr>
          <w:rFonts w:ascii="宋体" w:hAnsi="宋体"/>
          <w:bCs/>
          <w:sz w:val="24"/>
        </w:rPr>
        <w:fldChar w:fldCharType="separate"/>
      </w:r>
      <w:r>
        <w:rPr>
          <w:rFonts w:ascii="宋体" w:hAnsi="宋体"/>
          <w:bCs/>
          <w:sz w:val="24"/>
        </w:rPr>
        <w:t>②</w:t>
      </w:r>
      <w:r>
        <w:rPr>
          <w:rFonts w:ascii="宋体" w:hAnsi="宋体"/>
          <w:bCs/>
          <w:sz w:val="24"/>
        </w:rPr>
        <w:fldChar w:fldCharType="end"/>
      </w:r>
      <w:r>
        <w:rPr>
          <w:rFonts w:hint="eastAsia" w:ascii="宋体" w:hAnsi="宋体"/>
          <w:bCs/>
          <w:sz w:val="24"/>
        </w:rPr>
        <w:t>复试总成绩不合格</w:t>
      </w:r>
    </w:p>
    <w:p>
      <w:pPr>
        <w:spacing w:line="360" w:lineRule="auto"/>
        <w:ind w:firstLine="482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fldChar w:fldCharType="begin"/>
      </w:r>
      <w:r>
        <w:rPr>
          <w:rFonts w:ascii="宋体" w:hAnsi="宋体"/>
          <w:bCs/>
          <w:sz w:val="24"/>
        </w:rPr>
        <w:instrText xml:space="preserve">= 3 \* GB3</w:instrText>
      </w:r>
      <w:r>
        <w:rPr>
          <w:rFonts w:ascii="宋体" w:hAnsi="宋体"/>
          <w:bCs/>
          <w:sz w:val="24"/>
        </w:rPr>
        <w:fldChar w:fldCharType="separate"/>
      </w:r>
      <w:r>
        <w:rPr>
          <w:rFonts w:ascii="宋体" w:hAnsi="宋体"/>
          <w:bCs/>
          <w:sz w:val="24"/>
        </w:rPr>
        <w:t>③</w:t>
      </w:r>
      <w:r>
        <w:rPr>
          <w:rFonts w:ascii="宋体" w:hAnsi="宋体"/>
          <w:bCs/>
          <w:sz w:val="24"/>
        </w:rPr>
        <w:fldChar w:fldCharType="end"/>
      </w:r>
      <w:r>
        <w:rPr>
          <w:rFonts w:hint="eastAsia" w:ascii="宋体" w:hAnsi="宋体"/>
          <w:bCs/>
          <w:sz w:val="24"/>
        </w:rPr>
        <w:t>所报志愿方向没有录取，又不服从调剂者</w:t>
      </w:r>
    </w:p>
    <w:p>
      <w:pPr>
        <w:spacing w:line="360" w:lineRule="auto"/>
        <w:ind w:firstLine="482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fldChar w:fldCharType="begin"/>
      </w:r>
      <w:r>
        <w:rPr>
          <w:rFonts w:ascii="宋体" w:hAnsi="宋体"/>
          <w:bCs/>
          <w:sz w:val="24"/>
        </w:rPr>
        <w:instrText xml:space="preserve">= 4 \* GB3</w:instrText>
      </w:r>
      <w:r>
        <w:rPr>
          <w:rFonts w:ascii="宋体" w:hAnsi="宋体"/>
          <w:bCs/>
          <w:sz w:val="24"/>
        </w:rPr>
        <w:fldChar w:fldCharType="separate"/>
      </w:r>
      <w:r>
        <w:rPr>
          <w:rFonts w:ascii="宋体" w:hAnsi="宋体"/>
          <w:bCs/>
          <w:sz w:val="24"/>
        </w:rPr>
        <w:t>④</w:t>
      </w:r>
      <w:r>
        <w:rPr>
          <w:rFonts w:ascii="宋体" w:hAnsi="宋体"/>
          <w:bCs/>
          <w:sz w:val="24"/>
        </w:rPr>
        <w:fldChar w:fldCharType="end"/>
      </w:r>
      <w:r>
        <w:rPr>
          <w:rFonts w:hint="eastAsia" w:ascii="宋体" w:hAnsi="宋体"/>
          <w:bCs/>
          <w:sz w:val="24"/>
        </w:rPr>
        <w:t>体检不合格</w:t>
      </w:r>
    </w:p>
    <w:p>
      <w:pPr>
        <w:spacing w:line="360" w:lineRule="auto"/>
        <w:ind w:firstLine="482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⑤学历（学籍）审核不通过者</w:t>
      </w:r>
    </w:p>
    <w:p>
      <w:pPr>
        <w:spacing w:line="360" w:lineRule="auto"/>
        <w:ind w:firstLine="482"/>
        <w:rPr>
          <w:rFonts w:ascii="宋体" w:hAnsi="宋体"/>
          <w:bCs/>
          <w:sz w:val="24"/>
        </w:rPr>
      </w:pPr>
      <w:r>
        <w:rPr>
          <w:rFonts w:hint="eastAsia" w:asciiTheme="minorEastAsia" w:hAnsiTheme="minorEastAsia"/>
          <w:sz w:val="24"/>
        </w:rPr>
        <w:t>⑥</w:t>
      </w:r>
      <w:r>
        <w:rPr>
          <w:rFonts w:hint="eastAsia"/>
          <w:sz w:val="24"/>
        </w:rPr>
        <w:t>会计学方向加试不及格者，会计学方向不予录取。</w:t>
      </w:r>
    </w:p>
    <w:p>
      <w:pPr>
        <w:pStyle w:val="2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八、其他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其他未尽事宜见《北京林业大学</w:t>
      </w:r>
      <w:r>
        <w:rPr>
          <w:rFonts w:hint="eastAsia" w:ascii="宋体" w:hAnsi="宋体"/>
          <w:sz w:val="24"/>
        </w:rPr>
        <w:t>经济管理学院202</w:t>
      </w: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年硕士研究生复试录取工作方案</w:t>
      </w:r>
      <w:r>
        <w:rPr>
          <w:rFonts w:hint="eastAsia" w:ascii="宋体" w:hAnsi="宋体"/>
          <w:kern w:val="0"/>
          <w:sz w:val="24"/>
        </w:rPr>
        <w:t>》。</w:t>
      </w:r>
    </w:p>
    <w:p>
      <w:pPr>
        <w:widowControl/>
        <w:jc w:val="left"/>
        <w:rPr>
          <w:rFonts w:ascii="宋体" w:hAns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附件：工商管理学科复试登记表</w:t>
      </w:r>
      <w:r>
        <w:rPr>
          <w:rFonts w:ascii="宋体" w:hAnsi="宋体"/>
          <w:b/>
          <w:kern w:val="0"/>
          <w:sz w:val="24"/>
        </w:rPr>
        <w:br w:type="page"/>
      </w:r>
    </w:p>
    <w:tbl>
      <w:tblPr>
        <w:tblStyle w:val="7"/>
        <w:tblW w:w="1019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150"/>
        <w:gridCol w:w="469"/>
        <w:gridCol w:w="731"/>
        <w:gridCol w:w="284"/>
        <w:gridCol w:w="20"/>
        <w:gridCol w:w="436"/>
        <w:gridCol w:w="414"/>
        <w:gridCol w:w="649"/>
        <w:gridCol w:w="252"/>
        <w:gridCol w:w="848"/>
        <w:gridCol w:w="236"/>
        <w:gridCol w:w="142"/>
        <w:gridCol w:w="545"/>
        <w:gridCol w:w="848"/>
        <w:gridCol w:w="308"/>
        <w:gridCol w:w="313"/>
        <w:gridCol w:w="148"/>
        <w:gridCol w:w="20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附件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19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32"/>
                <w:szCs w:val="32"/>
              </w:rPr>
              <w:t>北京林业大学攻读硕士学位研究生复试登记表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190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复试学科专业： 工商管理</w:t>
            </w:r>
            <w:r>
              <w:rPr>
                <w:rFonts w:hint="eastAsia" w:ascii="宋体" w:hAnsi="宋体"/>
                <w:color w:val="FF0000"/>
                <w:kern w:val="0"/>
                <w:sz w:val="20"/>
                <w:szCs w:val="20"/>
              </w:rPr>
              <w:t>（包括企业管理、会计学、管理科学、电子商务、物业管理五个方向）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            考生准考证号: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3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姓名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性别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考生类别</w:t>
            </w:r>
          </w:p>
        </w:tc>
        <w:tc>
          <w:tcPr>
            <w:tcW w:w="454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1、应届生 2、往届生 3、同等学力 4、单考生</w:t>
            </w:r>
          </w:p>
        </w:tc>
      </w:tr>
      <w:tr>
        <w:trPr>
          <w:trHeight w:val="600" w:hRule="atLeast"/>
          <w:jc w:val="center"/>
        </w:trPr>
        <w:tc>
          <w:tcPr>
            <w:tcW w:w="153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本科毕业学校及时间</w:t>
            </w:r>
          </w:p>
        </w:tc>
        <w:tc>
          <w:tcPr>
            <w:tcW w:w="4481" w:type="dxa"/>
            <w:gridSpan w:val="11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毕业专业</w:t>
            </w:r>
          </w:p>
        </w:tc>
        <w:tc>
          <w:tcPr>
            <w:tcW w:w="24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考生联系方式</w:t>
            </w:r>
          </w:p>
        </w:tc>
        <w:tc>
          <w:tcPr>
            <w:tcW w:w="7452" w:type="dxa"/>
            <w:gridSpan w:val="1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电话：                      手机：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1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</w:rPr>
              <w:t>是否愿意加试会计（录取会计学方向需要加试）</w:t>
            </w:r>
          </w:p>
        </w:tc>
        <w:tc>
          <w:tcPr>
            <w:tcW w:w="4171" w:type="dxa"/>
            <w:gridSpan w:val="6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</w:rPr>
              <w:t>□是   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0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</w:rPr>
              <w:t>第一志愿方向（报名时的报考方向）</w:t>
            </w:r>
          </w:p>
        </w:tc>
        <w:tc>
          <w:tcPr>
            <w:tcW w:w="1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26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</w:rPr>
              <w:t>是否愿意调剂其他方向</w:t>
            </w:r>
          </w:p>
        </w:tc>
        <w:tc>
          <w:tcPr>
            <w:tcW w:w="27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</w:rPr>
              <w:t>□是     □否</w:t>
            </w:r>
          </w:p>
        </w:tc>
      </w:tr>
      <w:tr>
        <w:trPr>
          <w:trHeight w:val="600" w:hRule="atLeast"/>
          <w:jc w:val="center"/>
        </w:trPr>
        <w:tc>
          <w:tcPr>
            <w:tcW w:w="30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</w:rPr>
              <w:t>第二三四五志愿的方向（按志愿</w:t>
            </w:r>
            <w:r>
              <w:rPr>
                <w:rFonts w:ascii="宋体" w:hAnsi="宋体"/>
                <w:color w:val="FF0000"/>
                <w:kern w:val="0"/>
                <w:sz w:val="24"/>
              </w:rPr>
              <w:t>顺序填写</w:t>
            </w:r>
            <w:r>
              <w:rPr>
                <w:rFonts w:hint="eastAsia" w:ascii="宋体" w:hAnsi="宋体"/>
                <w:color w:val="FF0000"/>
                <w:kern w:val="0"/>
                <w:sz w:val="24"/>
              </w:rPr>
              <w:t>）</w:t>
            </w:r>
          </w:p>
        </w:tc>
        <w:tc>
          <w:tcPr>
            <w:tcW w:w="714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拟报导师</w:t>
            </w:r>
          </w:p>
        </w:tc>
        <w:tc>
          <w:tcPr>
            <w:tcW w:w="44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1、 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2、 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3、 </w:t>
            </w:r>
            <w:r>
              <w:rPr>
                <w:rFonts w:ascii="宋体" w:hAnsi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4、</w:t>
            </w:r>
          </w:p>
        </w:tc>
        <w:tc>
          <w:tcPr>
            <w:tcW w:w="21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是否同意调整导师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□同意  □不同意</w:t>
            </w:r>
          </w:p>
        </w:tc>
      </w:tr>
      <w:tr>
        <w:trPr>
          <w:trHeight w:val="600" w:hRule="atLeast"/>
          <w:jc w:val="center"/>
        </w:trPr>
        <w:tc>
          <w:tcPr>
            <w:tcW w:w="2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考生报考类别</w:t>
            </w:r>
          </w:p>
        </w:tc>
        <w:tc>
          <w:tcPr>
            <w:tcW w:w="7452" w:type="dxa"/>
            <w:gridSpan w:val="1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1、非定向就业   2、定向就业（□普通    □少数民族骨干计划）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019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复试时间:________年_____月____日；     复试地点：__________________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019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复试小组对考生复试表现的综合评价（外语水平，专业知识，综合素质，培养潜质等方面）：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                                             复试组长签字：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9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复试成绩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00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外语听力及口语测试（100分）</w:t>
            </w:r>
          </w:p>
        </w:tc>
        <w:tc>
          <w:tcPr>
            <w:tcW w:w="18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专业知识测试（100分）</w:t>
            </w:r>
          </w:p>
        </w:tc>
        <w:tc>
          <w:tcPr>
            <w:tcW w:w="267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会计方向加试（100分，不计入总分）</w:t>
            </w:r>
          </w:p>
        </w:tc>
        <w:tc>
          <w:tcPr>
            <w:tcW w:w="16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综合素质面试（150分）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复试总成绩</w:t>
            </w:r>
          </w:p>
        </w:tc>
      </w:tr>
      <w:tr>
        <w:trPr>
          <w:trHeight w:val="546" w:hRule="atLeast"/>
          <w:jc w:val="center"/>
        </w:trPr>
        <w:tc>
          <w:tcPr>
            <w:tcW w:w="200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8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267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6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拟录取导师签字</w:t>
            </w:r>
          </w:p>
        </w:tc>
        <w:tc>
          <w:tcPr>
            <w:tcW w:w="7452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复试组成员签字</w:t>
            </w:r>
          </w:p>
        </w:tc>
        <w:tc>
          <w:tcPr>
            <w:tcW w:w="7452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190" w:type="dxa"/>
            <w:gridSpan w:val="19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考生须完整填写“考生报考类别”以上栏目的内容，其中拟报“产学研”联合培养专业学位的考生报考导师意向须填写“研发团队”。</w:t>
            </w:r>
          </w:p>
        </w:tc>
      </w:tr>
    </w:tbl>
    <w:p>
      <w:pPr>
        <w:spacing w:line="360" w:lineRule="auto"/>
        <w:rPr>
          <w:sz w:val="22"/>
          <w:szCs w:val="22"/>
        </w:rPr>
      </w:pPr>
    </w:p>
    <w:sectPr>
      <w:pgSz w:w="11906" w:h="16838"/>
      <w:pgMar w:top="1021" w:right="1800" w:bottom="90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000050000000002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M5ZTlmY2VjM2EyNzJmMjQ0MzYyNTE0NTE4YzhhYTAifQ=="/>
  </w:docVars>
  <w:rsids>
    <w:rsidRoot w:val="724A513D"/>
    <w:rsid w:val="0000063A"/>
    <w:rsid w:val="00003AF3"/>
    <w:rsid w:val="00027275"/>
    <w:rsid w:val="00031B4F"/>
    <w:rsid w:val="00055F45"/>
    <w:rsid w:val="000A06C0"/>
    <w:rsid w:val="000A6CF9"/>
    <w:rsid w:val="000C39CF"/>
    <w:rsid w:val="000D4722"/>
    <w:rsid w:val="000E4CDB"/>
    <w:rsid w:val="000F2CCB"/>
    <w:rsid w:val="00107EDF"/>
    <w:rsid w:val="00116AA2"/>
    <w:rsid w:val="00117F72"/>
    <w:rsid w:val="00120A87"/>
    <w:rsid w:val="00127C1C"/>
    <w:rsid w:val="00147C58"/>
    <w:rsid w:val="00170AB7"/>
    <w:rsid w:val="001734F7"/>
    <w:rsid w:val="00175BD1"/>
    <w:rsid w:val="00180FB9"/>
    <w:rsid w:val="00191559"/>
    <w:rsid w:val="001A3B85"/>
    <w:rsid w:val="001B2CC2"/>
    <w:rsid w:val="001B34D2"/>
    <w:rsid w:val="001B5E9B"/>
    <w:rsid w:val="002067F0"/>
    <w:rsid w:val="00211E5C"/>
    <w:rsid w:val="00226CBD"/>
    <w:rsid w:val="002466EF"/>
    <w:rsid w:val="00252BC3"/>
    <w:rsid w:val="0025393B"/>
    <w:rsid w:val="00263C5C"/>
    <w:rsid w:val="00273582"/>
    <w:rsid w:val="0028645E"/>
    <w:rsid w:val="00292CF5"/>
    <w:rsid w:val="002A487D"/>
    <w:rsid w:val="002A4FCD"/>
    <w:rsid w:val="002C7CE3"/>
    <w:rsid w:val="002D3E0E"/>
    <w:rsid w:val="002F0B2D"/>
    <w:rsid w:val="00303800"/>
    <w:rsid w:val="0030783E"/>
    <w:rsid w:val="00320DBD"/>
    <w:rsid w:val="00321806"/>
    <w:rsid w:val="003228F2"/>
    <w:rsid w:val="003301B7"/>
    <w:rsid w:val="003360D6"/>
    <w:rsid w:val="00347F8D"/>
    <w:rsid w:val="0035203B"/>
    <w:rsid w:val="00352886"/>
    <w:rsid w:val="0036393A"/>
    <w:rsid w:val="00367C83"/>
    <w:rsid w:val="003B1B53"/>
    <w:rsid w:val="003B5DB0"/>
    <w:rsid w:val="003C2009"/>
    <w:rsid w:val="003C5AC0"/>
    <w:rsid w:val="00400224"/>
    <w:rsid w:val="00402ADE"/>
    <w:rsid w:val="00410ACB"/>
    <w:rsid w:val="004154B1"/>
    <w:rsid w:val="00420E0C"/>
    <w:rsid w:val="00425362"/>
    <w:rsid w:val="004423F9"/>
    <w:rsid w:val="004516CD"/>
    <w:rsid w:val="0045519D"/>
    <w:rsid w:val="00481C5A"/>
    <w:rsid w:val="004A43A6"/>
    <w:rsid w:val="004A5ACD"/>
    <w:rsid w:val="004B1857"/>
    <w:rsid w:val="004B2140"/>
    <w:rsid w:val="004B39EE"/>
    <w:rsid w:val="004B7019"/>
    <w:rsid w:val="004C0053"/>
    <w:rsid w:val="004E64FC"/>
    <w:rsid w:val="004F2DF9"/>
    <w:rsid w:val="004F4565"/>
    <w:rsid w:val="00506690"/>
    <w:rsid w:val="005126D3"/>
    <w:rsid w:val="00520402"/>
    <w:rsid w:val="0052047C"/>
    <w:rsid w:val="00523D1A"/>
    <w:rsid w:val="0052688F"/>
    <w:rsid w:val="00532DBB"/>
    <w:rsid w:val="00542314"/>
    <w:rsid w:val="005709D4"/>
    <w:rsid w:val="005715CA"/>
    <w:rsid w:val="005811EC"/>
    <w:rsid w:val="00597552"/>
    <w:rsid w:val="005A0CC3"/>
    <w:rsid w:val="005B09B2"/>
    <w:rsid w:val="005C74A0"/>
    <w:rsid w:val="005D55D7"/>
    <w:rsid w:val="005E5D3C"/>
    <w:rsid w:val="005F4660"/>
    <w:rsid w:val="0061135E"/>
    <w:rsid w:val="00612CFD"/>
    <w:rsid w:val="00636DFD"/>
    <w:rsid w:val="0064146F"/>
    <w:rsid w:val="00641F25"/>
    <w:rsid w:val="0064429A"/>
    <w:rsid w:val="00644B00"/>
    <w:rsid w:val="00657C18"/>
    <w:rsid w:val="00662E59"/>
    <w:rsid w:val="006850EC"/>
    <w:rsid w:val="00696109"/>
    <w:rsid w:val="006A4A9E"/>
    <w:rsid w:val="006A78DD"/>
    <w:rsid w:val="006B7F03"/>
    <w:rsid w:val="006C521F"/>
    <w:rsid w:val="006D4C47"/>
    <w:rsid w:val="006D523B"/>
    <w:rsid w:val="006E3418"/>
    <w:rsid w:val="0070092B"/>
    <w:rsid w:val="00742ADE"/>
    <w:rsid w:val="0074547B"/>
    <w:rsid w:val="007639CD"/>
    <w:rsid w:val="00770176"/>
    <w:rsid w:val="007839C4"/>
    <w:rsid w:val="00790014"/>
    <w:rsid w:val="007B03EB"/>
    <w:rsid w:val="007C085C"/>
    <w:rsid w:val="0080502F"/>
    <w:rsid w:val="00814BF3"/>
    <w:rsid w:val="008207F8"/>
    <w:rsid w:val="008321C7"/>
    <w:rsid w:val="00835094"/>
    <w:rsid w:val="00835F05"/>
    <w:rsid w:val="00873AE4"/>
    <w:rsid w:val="008A1DEB"/>
    <w:rsid w:val="008C18F6"/>
    <w:rsid w:val="008D193D"/>
    <w:rsid w:val="008D314C"/>
    <w:rsid w:val="00917A9D"/>
    <w:rsid w:val="009446CA"/>
    <w:rsid w:val="00964E06"/>
    <w:rsid w:val="00991D56"/>
    <w:rsid w:val="009B1FB9"/>
    <w:rsid w:val="009C501B"/>
    <w:rsid w:val="009C53C7"/>
    <w:rsid w:val="009D738C"/>
    <w:rsid w:val="009F7BA9"/>
    <w:rsid w:val="00A17FE2"/>
    <w:rsid w:val="00A260DF"/>
    <w:rsid w:val="00A3637B"/>
    <w:rsid w:val="00A3741E"/>
    <w:rsid w:val="00A37985"/>
    <w:rsid w:val="00A5303B"/>
    <w:rsid w:val="00A74215"/>
    <w:rsid w:val="00A84499"/>
    <w:rsid w:val="00A933DA"/>
    <w:rsid w:val="00A97CDE"/>
    <w:rsid w:val="00AA0125"/>
    <w:rsid w:val="00AA5FFB"/>
    <w:rsid w:val="00AB40D5"/>
    <w:rsid w:val="00AD317D"/>
    <w:rsid w:val="00AD38F3"/>
    <w:rsid w:val="00AE4BEA"/>
    <w:rsid w:val="00AE7810"/>
    <w:rsid w:val="00B0040E"/>
    <w:rsid w:val="00B41B5B"/>
    <w:rsid w:val="00B442EE"/>
    <w:rsid w:val="00B46718"/>
    <w:rsid w:val="00B518AA"/>
    <w:rsid w:val="00B90A46"/>
    <w:rsid w:val="00BB57A2"/>
    <w:rsid w:val="00BC4171"/>
    <w:rsid w:val="00BC6B70"/>
    <w:rsid w:val="00BC71CF"/>
    <w:rsid w:val="00BE5F2B"/>
    <w:rsid w:val="00C13F17"/>
    <w:rsid w:val="00C43CC2"/>
    <w:rsid w:val="00C4616F"/>
    <w:rsid w:val="00C62C04"/>
    <w:rsid w:val="00C860FC"/>
    <w:rsid w:val="00CA36C2"/>
    <w:rsid w:val="00CA673C"/>
    <w:rsid w:val="00CB3D48"/>
    <w:rsid w:val="00CB7CF9"/>
    <w:rsid w:val="00CD25E2"/>
    <w:rsid w:val="00D01482"/>
    <w:rsid w:val="00D02B3B"/>
    <w:rsid w:val="00D06861"/>
    <w:rsid w:val="00D13995"/>
    <w:rsid w:val="00D14A76"/>
    <w:rsid w:val="00D170DB"/>
    <w:rsid w:val="00D30725"/>
    <w:rsid w:val="00D66ECA"/>
    <w:rsid w:val="00D93DE9"/>
    <w:rsid w:val="00D97B5E"/>
    <w:rsid w:val="00DF36A8"/>
    <w:rsid w:val="00DF52C5"/>
    <w:rsid w:val="00E0770C"/>
    <w:rsid w:val="00E3608E"/>
    <w:rsid w:val="00E378AE"/>
    <w:rsid w:val="00E414E8"/>
    <w:rsid w:val="00E77464"/>
    <w:rsid w:val="00E77F6D"/>
    <w:rsid w:val="00E80622"/>
    <w:rsid w:val="00E81F4C"/>
    <w:rsid w:val="00E86285"/>
    <w:rsid w:val="00E87AC9"/>
    <w:rsid w:val="00EE0A02"/>
    <w:rsid w:val="00EF322F"/>
    <w:rsid w:val="00F347D9"/>
    <w:rsid w:val="00F40D58"/>
    <w:rsid w:val="00F53B48"/>
    <w:rsid w:val="00F554D9"/>
    <w:rsid w:val="00F60F24"/>
    <w:rsid w:val="00F7401B"/>
    <w:rsid w:val="00F77194"/>
    <w:rsid w:val="00F85543"/>
    <w:rsid w:val="00F857BB"/>
    <w:rsid w:val="00F9569E"/>
    <w:rsid w:val="00FA1573"/>
    <w:rsid w:val="00FA7A07"/>
    <w:rsid w:val="00FC2CDC"/>
    <w:rsid w:val="00FC3C9D"/>
    <w:rsid w:val="00FD7C22"/>
    <w:rsid w:val="11CA125D"/>
    <w:rsid w:val="1B096221"/>
    <w:rsid w:val="21625D42"/>
    <w:rsid w:val="298D7535"/>
    <w:rsid w:val="38786E33"/>
    <w:rsid w:val="3885627B"/>
    <w:rsid w:val="557C54BD"/>
    <w:rsid w:val="56415618"/>
    <w:rsid w:val="720C4659"/>
    <w:rsid w:val="724A51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nhideWhenUsed="0" w:uiPriority="0" w:semiHidden="0" w:name="List Number 2"/>
    <w:lsdException w:uiPriority="0" w:name="List Number 3"/>
    <w:lsdException w:uiPriority="0" w:name="List Number 4"/>
    <w:lsdException w:unhideWhenUsed="0" w:uiPriority="0" w:semiHidden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120" w:after="12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0"/>
    <w:rPr>
      <w:rFonts w:ascii="宋体" w:eastAsia="宋体"/>
      <w:sz w:val="18"/>
      <w:szCs w:val="18"/>
    </w:rPr>
  </w:style>
  <w:style w:type="paragraph" w:styleId="4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qFormat/>
    <w:uiPriority w:val="99"/>
    <w:rPr>
      <w:rFonts w:cs="Times New Roman"/>
      <w:color w:val="333333"/>
      <w:sz w:val="18"/>
      <w:szCs w:val="18"/>
      <w:u w:val="none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批注框文本字符"/>
    <w:basedOn w:val="9"/>
    <w:link w:val="3"/>
    <w:semiHidden/>
    <w:qFormat/>
    <w:uiPriority w:val="0"/>
    <w:rPr>
      <w:rFonts w:ascii="宋体" w:hAnsiTheme="minorHAnsi" w:cstheme="minorBidi"/>
      <w:kern w:val="2"/>
      <w:sz w:val="18"/>
      <w:szCs w:val="18"/>
    </w:rPr>
  </w:style>
  <w:style w:type="character" w:customStyle="1" w:styleId="14">
    <w:name w:val="标题 1字符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5">
    <w:name w:val="页眉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2157</Words>
  <Characters>2337</Characters>
  <Lines>19</Lines>
  <Paragraphs>5</Paragraphs>
  <TotalTime>78</TotalTime>
  <ScaleCrop>false</ScaleCrop>
  <LinksUpToDate>false</LinksUpToDate>
  <CharactersWithSpaces>2487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2023-03-23T02:51:00Z</dcterms:created>
  <dc:creator>菲比寻常</dc:creator>
  <cp:lastModifiedBy>孙海杰</cp:lastModifiedBy>
  <cp:lastPrinted>2023-03-24T09:04:00Z</cp:lastPrinted>
  <dcterms:modified xsi:type="dcterms:W3CDTF">2023-03-26T06:32:53Z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5A4D76A1941449679F4C8D34234711B9</vt:lpwstr>
  </property>
</Properties>
</file>