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48" w:rsidRPr="00B87248" w:rsidRDefault="00B87248" w:rsidP="00B87248">
      <w:pPr>
        <w:widowControl/>
        <w:shd w:val="clear" w:color="auto" w:fill="FFFFFF"/>
        <w:snapToGrid w:val="0"/>
        <w:spacing w:beforeLines="50" w:before="156" w:afterLines="50" w:after="156"/>
        <w:jc w:val="center"/>
        <w:rPr>
          <w:rFonts w:asciiTheme="minorEastAsia" w:hAnsiTheme="minorEastAsia" w:cs="宋体"/>
          <w:b/>
          <w:color w:val="333333"/>
          <w:kern w:val="36"/>
          <w:sz w:val="32"/>
          <w:szCs w:val="32"/>
        </w:rPr>
      </w:pPr>
      <w:r w:rsidRPr="00B87248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北京林业大学</w:t>
      </w:r>
      <w:r w:rsidR="00A30B2B" w:rsidRPr="00B87248">
        <w:rPr>
          <w:rFonts w:asciiTheme="minorEastAsia" w:hAnsiTheme="minorEastAsia" w:cs="宋体"/>
          <w:b/>
          <w:color w:val="333333"/>
          <w:kern w:val="36"/>
          <w:sz w:val="32"/>
          <w:szCs w:val="32"/>
        </w:rPr>
        <w:t>经济管理学院</w:t>
      </w:r>
      <w:r w:rsidR="00CA42EB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2</w:t>
      </w:r>
      <w:r w:rsidR="00CA42EB">
        <w:rPr>
          <w:rFonts w:asciiTheme="minorEastAsia" w:hAnsiTheme="minorEastAsia" w:cs="宋体"/>
          <w:b/>
          <w:color w:val="333333"/>
          <w:kern w:val="36"/>
          <w:sz w:val="32"/>
          <w:szCs w:val="32"/>
        </w:rPr>
        <w:t>023</w:t>
      </w:r>
      <w:r w:rsidR="00CA42EB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年</w:t>
      </w:r>
      <w:r w:rsidR="00CA42EB" w:rsidRPr="00B87248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应用经济学</w:t>
      </w:r>
    </w:p>
    <w:p w:rsidR="00A47A71" w:rsidRPr="00B87248" w:rsidRDefault="00A30B2B" w:rsidP="00B87248">
      <w:pPr>
        <w:widowControl/>
        <w:shd w:val="clear" w:color="auto" w:fill="FFFFFF"/>
        <w:snapToGrid w:val="0"/>
        <w:spacing w:beforeLines="50" w:before="156" w:afterLines="50" w:after="156"/>
        <w:jc w:val="center"/>
        <w:rPr>
          <w:rFonts w:asciiTheme="minorEastAsia" w:hAnsiTheme="minorEastAsia" w:cs="宋体"/>
          <w:b/>
          <w:color w:val="333333"/>
          <w:kern w:val="36"/>
          <w:sz w:val="32"/>
          <w:szCs w:val="32"/>
        </w:rPr>
      </w:pPr>
      <w:r w:rsidRPr="00B87248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硕士研究生</w:t>
      </w:r>
      <w:r w:rsidR="00F42725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第二轮</w:t>
      </w:r>
      <w:r w:rsidR="00464B63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调剂</w:t>
      </w:r>
      <w:r w:rsidRPr="00B87248">
        <w:rPr>
          <w:rFonts w:asciiTheme="minorEastAsia" w:hAnsiTheme="minorEastAsia" w:cs="宋体" w:hint="eastAsia"/>
          <w:b/>
          <w:color w:val="333333"/>
          <w:kern w:val="36"/>
          <w:sz w:val="32"/>
          <w:szCs w:val="32"/>
        </w:rPr>
        <w:t>复试录取实施细则</w:t>
      </w:r>
    </w:p>
    <w:p w:rsidR="00A47A71" w:rsidRPr="008D0A07" w:rsidRDefault="00A30B2B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/>
        </w:rPr>
        <w:t>根据学校文件精神与要求和《经济管理学院2023年硕士研究生复试录取工作方案》，结合学科实际情况，制定本实施细则。考生应在全面阅读学院工作方案的基础上，阅读本方案。</w:t>
      </w:r>
    </w:p>
    <w:p w:rsidR="00A47A71" w:rsidRPr="00375C2A" w:rsidRDefault="00A30B2B" w:rsidP="00375C2A">
      <w:pPr>
        <w:pStyle w:val="1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一、复试组织工作</w:t>
      </w:r>
    </w:p>
    <w:p w:rsidR="00E5638D" w:rsidRPr="008D0A07" w:rsidRDefault="00E5638D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 w:hint="eastAsia"/>
        </w:rPr>
        <w:t>在学院招生工作领导小组的领导下，成立应用经济学硕士复试专家组和复试工作小组，按照要求具体组织实施对考生各项复试考核。复试专家组的具体要求与职责按学院工作方案执行。</w:t>
      </w:r>
    </w:p>
    <w:p w:rsidR="00A47A71" w:rsidRPr="00375C2A" w:rsidRDefault="00A30B2B" w:rsidP="00375C2A">
      <w:pPr>
        <w:pStyle w:val="1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二、复试</w:t>
      </w:r>
      <w:r w:rsidR="00C80758" w:rsidRPr="00375C2A">
        <w:rPr>
          <w:rFonts w:hint="eastAsia"/>
          <w:sz w:val="28"/>
          <w:szCs w:val="28"/>
        </w:rPr>
        <w:t>考生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 w:hint="eastAsia"/>
        </w:rPr>
        <w:t>应用经济学</w:t>
      </w:r>
      <w:r w:rsidR="001A0C24">
        <w:rPr>
          <w:rFonts w:asciiTheme="minorEastAsia" w:hAnsiTheme="minorEastAsia" w:hint="eastAsia"/>
        </w:rPr>
        <w:t>第二轮</w:t>
      </w:r>
      <w:r w:rsidRPr="008D0A07">
        <w:rPr>
          <w:rFonts w:asciiTheme="minorEastAsia" w:hAnsiTheme="minorEastAsia" w:hint="eastAsia"/>
        </w:rPr>
        <w:t>调剂考生。</w:t>
      </w:r>
      <w:bookmarkStart w:id="0" w:name="_GoBack"/>
      <w:bookmarkEnd w:id="0"/>
    </w:p>
    <w:p w:rsid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="Times New Roman" w:hAnsi="Times New Roman"/>
          <w:color w:val="0000FF"/>
          <w:kern w:val="2"/>
          <w:sz w:val="21"/>
          <w:szCs w:val="22"/>
          <w:u w:val="single"/>
        </w:rPr>
      </w:pPr>
      <w:r w:rsidRPr="008D0A07">
        <w:rPr>
          <w:rFonts w:asciiTheme="minorEastAsia" w:hAnsiTheme="minorEastAsia"/>
        </w:rPr>
        <w:t>1.考生需满足国家及北京林业大学调剂基本条件（见北京林业大学2023年硕士研究生招生复试录取工作办法</w:t>
      </w:r>
      <w:hyperlink r:id="rId5" w:history="1">
        <w:r w:rsidRPr="008D0A07">
          <w:rPr>
            <w:rFonts w:ascii="Times New Roman" w:hAnsi="Times New Roman"/>
            <w:color w:val="800080"/>
            <w:kern w:val="2"/>
            <w:sz w:val="21"/>
            <w:szCs w:val="22"/>
            <w:u w:val="single"/>
          </w:rPr>
          <w:t>http://graduate.bjfu.edu.cn/zsgl/zsdt/418807.html</w:t>
        </w:r>
      </w:hyperlink>
      <w:r w:rsidRPr="004411F7">
        <w:rPr>
          <w:rFonts w:ascii="Times New Roman" w:hAnsi="Times New Roman" w:hint="eastAsia"/>
          <w:kern w:val="2"/>
          <w:sz w:val="21"/>
          <w:szCs w:val="22"/>
        </w:rPr>
        <w:t>）</w:t>
      </w:r>
      <w:r w:rsidR="004411F7" w:rsidRPr="004411F7">
        <w:rPr>
          <w:rFonts w:ascii="Times New Roman" w:hAnsi="Times New Roman" w:hint="eastAsia"/>
          <w:kern w:val="2"/>
          <w:sz w:val="21"/>
          <w:szCs w:val="22"/>
        </w:rPr>
        <w:t>。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/>
        </w:rPr>
        <w:t>2.</w:t>
      </w:r>
      <w:r>
        <w:rPr>
          <w:rFonts w:asciiTheme="minorEastAsia" w:hAnsiTheme="minorEastAsia" w:hint="eastAsia"/>
        </w:rPr>
        <w:t>应用经济学</w:t>
      </w:r>
      <w:r w:rsidRPr="008D0A07">
        <w:rPr>
          <w:rFonts w:asciiTheme="minorEastAsia" w:hAnsiTheme="minorEastAsia"/>
        </w:rPr>
        <w:t>学科接受调剂考生的调剂要求为：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志愿报考</w:t>
      </w:r>
      <w:r w:rsidRPr="008D0A07">
        <w:rPr>
          <w:rFonts w:asciiTheme="minorEastAsia" w:hAnsiTheme="minorEastAsia"/>
        </w:rPr>
        <w:t>专业</w:t>
      </w:r>
      <w:r>
        <w:rPr>
          <w:rFonts w:asciiTheme="minorEastAsia" w:hAnsiTheme="minorEastAsia" w:hint="eastAsia"/>
        </w:rPr>
        <w:t>为</w:t>
      </w:r>
      <w:r w:rsidRPr="008D0A07">
        <w:rPr>
          <w:rFonts w:asciiTheme="minorEastAsia" w:hAnsiTheme="minorEastAsia"/>
        </w:rPr>
        <w:t>经济学相关专业，</w:t>
      </w:r>
      <w:r>
        <w:rPr>
          <w:rFonts w:asciiTheme="minorEastAsia" w:hAnsiTheme="minorEastAsia" w:hint="eastAsia"/>
        </w:rPr>
        <w:t>初试总成绩达到3</w:t>
      </w:r>
      <w:r>
        <w:rPr>
          <w:rFonts w:asciiTheme="minorEastAsia" w:hAnsiTheme="minorEastAsia"/>
        </w:rPr>
        <w:t>50</w:t>
      </w:r>
      <w:r>
        <w:rPr>
          <w:rFonts w:asciiTheme="minorEastAsia" w:hAnsiTheme="minorEastAsia" w:hint="eastAsia"/>
        </w:rPr>
        <w:t>分，</w:t>
      </w:r>
      <w:r w:rsidRPr="008D0A07">
        <w:rPr>
          <w:rFonts w:asciiTheme="minorEastAsia" w:hAnsiTheme="minorEastAsia"/>
        </w:rPr>
        <w:t>初试科目中必须包括数学且成绩&gt;=100</w:t>
      </w:r>
      <w:r>
        <w:rPr>
          <w:rFonts w:asciiTheme="minorEastAsia" w:hAnsiTheme="minorEastAsia" w:hint="eastAsia"/>
        </w:rPr>
        <w:t>分</w:t>
      </w:r>
      <w:r w:rsidRPr="008D0A07">
        <w:rPr>
          <w:rFonts w:asciiTheme="minorEastAsia" w:hAnsiTheme="minorEastAsia"/>
        </w:rPr>
        <w:t>。</w:t>
      </w:r>
      <w:r w:rsidR="00F452F7" w:rsidRPr="00F452F7">
        <w:rPr>
          <w:rFonts w:asciiTheme="minorEastAsia" w:hAnsiTheme="minorEastAsia" w:hint="eastAsia"/>
        </w:rPr>
        <w:t>调剂考生按照学校规定的要求差额复试，复试比例为1:</w:t>
      </w:r>
      <w:r w:rsidR="009D1BAF">
        <w:rPr>
          <w:rFonts w:asciiTheme="minorEastAsia" w:hAnsiTheme="minorEastAsia"/>
        </w:rPr>
        <w:t>2</w:t>
      </w:r>
      <w:r w:rsidR="00F452F7" w:rsidRPr="00F452F7">
        <w:rPr>
          <w:rFonts w:asciiTheme="minorEastAsia" w:hAnsiTheme="minorEastAsia" w:hint="eastAsia"/>
        </w:rPr>
        <w:t>。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/>
        </w:rPr>
        <w:t>3.调剂考生须在我校研究生招生调剂系统（</w:t>
      </w:r>
      <w:hyperlink r:id="rId6" w:history="1">
        <w:r w:rsidRPr="008D0A07">
          <w:rPr>
            <w:rFonts w:ascii="Times New Roman" w:hAnsi="Times New Roman"/>
            <w:color w:val="0000FF"/>
            <w:kern w:val="2"/>
            <w:sz w:val="21"/>
            <w:szCs w:val="22"/>
            <w:u w:val="single"/>
          </w:rPr>
          <w:t>http://tj.yzb.bjfu.edu.cn/user/register/register</w:t>
        </w:r>
      </w:hyperlink>
      <w:r w:rsidRPr="008D0A07">
        <w:rPr>
          <w:rFonts w:asciiTheme="minorEastAsia" w:hAnsiTheme="minorEastAsia"/>
        </w:rPr>
        <w:t>）和中国</w:t>
      </w:r>
      <w:r w:rsidR="00050AE5" w:rsidRPr="00050AE5">
        <w:rPr>
          <w:rFonts w:asciiTheme="minorEastAsia" w:hAnsiTheme="minorEastAsia" w:hint="eastAsia"/>
        </w:rPr>
        <w:t>研究生招生信息网</w:t>
      </w:r>
      <w:r w:rsidRPr="008D0A07">
        <w:rPr>
          <w:rFonts w:asciiTheme="minorEastAsia" w:hAnsiTheme="minorEastAsia"/>
        </w:rPr>
        <w:t>调剂系统同时填写相关信息、并根据要求进行相应操作。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/>
        </w:rPr>
        <w:t>4.考生申请调剂工作流程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/>
        </w:rPr>
        <w:t>调剂考生在</w:t>
      </w:r>
      <w:proofErr w:type="gramStart"/>
      <w:r w:rsidRPr="008D0A07">
        <w:rPr>
          <w:rFonts w:asciiTheme="minorEastAsia" w:hAnsiTheme="minorEastAsia"/>
        </w:rPr>
        <w:t>研</w:t>
      </w:r>
      <w:proofErr w:type="gramEnd"/>
      <w:r w:rsidRPr="008D0A07">
        <w:rPr>
          <w:rFonts w:asciiTheme="minorEastAsia" w:hAnsiTheme="minorEastAsia"/>
        </w:rPr>
        <w:t>招网上填写调剂申请→学院上报各学科专业调剂复试申请汇总表→研究生院招生处审核同意→学院网上通知考生复试→</w:t>
      </w:r>
      <w:proofErr w:type="gramStart"/>
      <w:r w:rsidRPr="008D0A07">
        <w:rPr>
          <w:rFonts w:asciiTheme="minorEastAsia" w:hAnsiTheme="minorEastAsia"/>
        </w:rPr>
        <w:t>研招网</w:t>
      </w:r>
      <w:proofErr w:type="gramEnd"/>
      <w:r w:rsidRPr="008D0A07">
        <w:rPr>
          <w:rFonts w:asciiTheme="minorEastAsia" w:hAnsiTheme="minorEastAsia"/>
        </w:rPr>
        <w:t>下载同意参加复试调剂考生报考信息→组织考生参加复试→确定拟录取→上报研究生院招生办公室审核→网上设置待录取状态→通知调剂考生在规定时间之内进行待录取确认。</w:t>
      </w:r>
    </w:p>
    <w:p w:rsidR="008D0A07" w:rsidRPr="008D0A07" w:rsidRDefault="008D0A07" w:rsidP="008D0A07">
      <w:pPr>
        <w:pStyle w:val="a9"/>
        <w:widowControl/>
        <w:shd w:val="clear" w:color="auto" w:fill="FFFFFF"/>
        <w:spacing w:beforeAutospacing="0" w:after="120" w:afterAutospacing="0" w:line="460" w:lineRule="atLeast"/>
        <w:ind w:firstLine="420"/>
        <w:rPr>
          <w:rFonts w:asciiTheme="minorEastAsia" w:hAnsiTheme="minorEastAsia"/>
        </w:rPr>
      </w:pPr>
      <w:r w:rsidRPr="008D0A07">
        <w:rPr>
          <w:rFonts w:asciiTheme="minorEastAsia" w:hAnsiTheme="minorEastAsia"/>
        </w:rPr>
        <w:t>所有调剂考生，必须经过中国研究生招生信息网的“全国硕士生招生调剂服务系统”进行调剂，在学校同意待录取后，必须在规定时间确认同意待录取</w:t>
      </w:r>
      <w:r w:rsidRPr="008D0A07">
        <w:rPr>
          <w:rFonts w:asciiTheme="minorEastAsia" w:hAnsiTheme="minorEastAsia"/>
        </w:rPr>
        <w:lastRenderedPageBreak/>
        <w:t>状态，超过规定时间不予录取。（具体见《经济管理学院2023年硕士研究生复试录取工作方案》）。</w:t>
      </w:r>
    </w:p>
    <w:p w:rsidR="00A47A71" w:rsidRPr="00375C2A" w:rsidRDefault="00A30B2B" w:rsidP="00375C2A">
      <w:pPr>
        <w:pStyle w:val="1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三、复试时间</w:t>
      </w:r>
      <w:r w:rsidR="00C80758" w:rsidRPr="00375C2A">
        <w:rPr>
          <w:rFonts w:hint="eastAsia"/>
          <w:sz w:val="28"/>
          <w:szCs w:val="28"/>
        </w:rPr>
        <w:t>及联系人</w:t>
      </w:r>
    </w:p>
    <w:p w:rsidR="00C80758" w:rsidRPr="00C80758" w:rsidRDefault="00C80758" w:rsidP="00C8075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C80758">
        <w:rPr>
          <w:rFonts w:ascii="Times New Roman" w:hAnsi="Times New Roman" w:cs="Times New Roman"/>
          <w:sz w:val="24"/>
        </w:rPr>
        <w:t>学科联系人：</w:t>
      </w:r>
      <w:r>
        <w:rPr>
          <w:rFonts w:ascii="Times New Roman" w:hAnsi="Times New Roman" w:cs="Times New Roman" w:hint="eastAsia"/>
          <w:sz w:val="24"/>
        </w:rPr>
        <w:t>吴</w:t>
      </w:r>
      <w:r w:rsidRPr="00C80758">
        <w:rPr>
          <w:rFonts w:ascii="Times New Roman" w:hAnsi="Times New Roman" w:cs="Times New Roman"/>
          <w:sz w:val="24"/>
        </w:rPr>
        <w:t>老师，</w:t>
      </w:r>
      <w:r w:rsidR="00E5638D">
        <w:rPr>
          <w:rFonts w:ascii="Times New Roman" w:hAnsi="Times New Roman" w:cs="Times New Roman"/>
          <w:sz w:val="24"/>
        </w:rPr>
        <w:t>13661168562</w:t>
      </w:r>
    </w:p>
    <w:p w:rsidR="00C80758" w:rsidRPr="00C80758" w:rsidRDefault="00C80758" w:rsidP="00C8075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C80758">
        <w:rPr>
          <w:rFonts w:ascii="Times New Roman" w:hAnsi="Times New Roman" w:cs="Times New Roman"/>
          <w:sz w:val="24"/>
        </w:rPr>
        <w:t>学科复试工作邮箱：</w:t>
      </w:r>
      <w:r w:rsidRPr="00C80758">
        <w:rPr>
          <w:rFonts w:ascii="Times New Roman" w:hAnsi="Times New Roman" w:cs="Times New Roman"/>
          <w:sz w:val="24"/>
        </w:rPr>
        <w:t xml:space="preserve"> </w:t>
      </w:r>
      <w:r w:rsidR="00AD0D93" w:rsidRPr="00AD0D93">
        <w:rPr>
          <w:rFonts w:ascii="Times New Roman" w:hAnsi="Times New Roman" w:cs="Times New Roman"/>
          <w:sz w:val="24"/>
        </w:rPr>
        <w:t>blyyjjx@163.com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2"/>
        <w:gridCol w:w="3338"/>
      </w:tblGrid>
      <w:tr w:rsidR="00A47A71" w:rsidTr="00D1726A">
        <w:trPr>
          <w:trHeight w:val="598"/>
        </w:trPr>
        <w:tc>
          <w:tcPr>
            <w:tcW w:w="1962" w:type="pct"/>
            <w:shd w:val="clear" w:color="auto" w:fill="auto"/>
            <w:vAlign w:val="center"/>
          </w:tcPr>
          <w:p w:rsidR="00A47A71" w:rsidRDefault="00A30B2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复试时间</w:t>
            </w:r>
          </w:p>
        </w:tc>
        <w:tc>
          <w:tcPr>
            <w:tcW w:w="1026" w:type="pct"/>
            <w:vAlign w:val="center"/>
          </w:tcPr>
          <w:p w:rsidR="00A47A71" w:rsidRDefault="00A30B2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复试地点</w:t>
            </w:r>
          </w:p>
        </w:tc>
        <w:tc>
          <w:tcPr>
            <w:tcW w:w="2012" w:type="pct"/>
            <w:vAlign w:val="center"/>
          </w:tcPr>
          <w:p w:rsidR="00A47A71" w:rsidRDefault="00A30B2B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复试内容</w:t>
            </w:r>
          </w:p>
        </w:tc>
      </w:tr>
      <w:tr w:rsidR="00A47A71" w:rsidTr="00D1726A">
        <w:trPr>
          <w:trHeight w:val="768"/>
        </w:trPr>
        <w:tc>
          <w:tcPr>
            <w:tcW w:w="1962" w:type="pct"/>
            <w:shd w:val="clear" w:color="auto" w:fill="auto"/>
            <w:vAlign w:val="center"/>
          </w:tcPr>
          <w:p w:rsidR="00A47A71" w:rsidRDefault="00AD0D93" w:rsidP="009D1BAF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="00A30B2B">
              <w:rPr>
                <w:rFonts w:hint="eastAsia"/>
                <w:szCs w:val="21"/>
              </w:rPr>
              <w:t>月</w:t>
            </w:r>
            <w:r w:rsidR="00A57EA7">
              <w:rPr>
                <w:szCs w:val="21"/>
              </w:rPr>
              <w:t>1</w:t>
            </w:r>
            <w:r w:rsidR="009D1BAF">
              <w:rPr>
                <w:szCs w:val="21"/>
              </w:rPr>
              <w:t>4</w:t>
            </w:r>
            <w:r w:rsidR="00A30B2B">
              <w:rPr>
                <w:rFonts w:hint="eastAsia"/>
                <w:szCs w:val="21"/>
              </w:rPr>
              <w:t>日（周</w:t>
            </w:r>
            <w:r w:rsidR="009D1BAF">
              <w:rPr>
                <w:rFonts w:hint="eastAsia"/>
                <w:szCs w:val="21"/>
              </w:rPr>
              <w:t>五</w:t>
            </w:r>
            <w:r w:rsidR="00A30B2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 w:rsidR="009D1BAF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:0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</w:t>
            </w:r>
            <w:r w:rsidR="009D1BAF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:</w:t>
            </w:r>
            <w:r w:rsidR="009D1BAF">
              <w:rPr>
                <w:szCs w:val="21"/>
              </w:rPr>
              <w:t>0</w:t>
            </w:r>
            <w:r>
              <w:rPr>
                <w:szCs w:val="21"/>
              </w:rPr>
              <w:t>0</w:t>
            </w:r>
          </w:p>
        </w:tc>
        <w:tc>
          <w:tcPr>
            <w:tcW w:w="1025" w:type="pct"/>
            <w:vAlign w:val="center"/>
          </w:tcPr>
          <w:p w:rsidR="00A47A71" w:rsidRDefault="00A30B2B" w:rsidP="00A57EA7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学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中心</w:t>
            </w:r>
            <w:r w:rsidR="00D4268F">
              <w:rPr>
                <w:rFonts w:ascii="宋体" w:hAnsi="宋体" w:cs="宋体"/>
                <w:bCs/>
                <w:kern w:val="0"/>
                <w:szCs w:val="21"/>
              </w:rPr>
              <w:t>B</w:t>
            </w:r>
            <w:r w:rsidR="00307E8D" w:rsidRPr="00307E8D">
              <w:rPr>
                <w:rFonts w:ascii="宋体" w:hAnsi="宋体" w:cs="宋体"/>
                <w:bCs/>
                <w:kern w:val="0"/>
                <w:szCs w:val="21"/>
              </w:rPr>
              <w:t>7</w:t>
            </w:r>
            <w:r w:rsidR="00D4268F">
              <w:rPr>
                <w:rFonts w:ascii="宋体" w:hAnsi="宋体" w:cs="宋体"/>
                <w:bCs/>
                <w:kern w:val="0"/>
                <w:szCs w:val="21"/>
              </w:rPr>
              <w:t>0</w:t>
            </w:r>
            <w:r w:rsidR="00A57EA7"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2012" w:type="pct"/>
            <w:vAlign w:val="center"/>
          </w:tcPr>
          <w:p w:rsidR="00A47A71" w:rsidRDefault="00A30B2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专业知识测试</w:t>
            </w:r>
            <w:r w:rsidR="00AD0D93">
              <w:rPr>
                <w:rFonts w:ascii="宋体" w:hAnsi="宋体" w:hint="eastAsia"/>
                <w:szCs w:val="21"/>
              </w:rPr>
              <w:t>+心理测试</w:t>
            </w:r>
          </w:p>
        </w:tc>
      </w:tr>
      <w:tr w:rsidR="00A47A71" w:rsidTr="00D1726A">
        <w:trPr>
          <w:trHeight w:val="768"/>
        </w:trPr>
        <w:tc>
          <w:tcPr>
            <w:tcW w:w="1962" w:type="pct"/>
            <w:shd w:val="clear" w:color="auto" w:fill="auto"/>
            <w:vAlign w:val="center"/>
          </w:tcPr>
          <w:p w:rsidR="00A47A71" w:rsidRDefault="00AD0D93" w:rsidP="009D1BAF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AD0D93">
              <w:rPr>
                <w:rFonts w:hint="eastAsia"/>
                <w:szCs w:val="21"/>
              </w:rPr>
              <w:t>4</w:t>
            </w:r>
            <w:r w:rsidRPr="00AD0D93">
              <w:rPr>
                <w:rFonts w:hint="eastAsia"/>
                <w:szCs w:val="21"/>
              </w:rPr>
              <w:t>月</w:t>
            </w:r>
            <w:r w:rsidR="00A57EA7">
              <w:rPr>
                <w:szCs w:val="21"/>
              </w:rPr>
              <w:t>1</w:t>
            </w:r>
            <w:r w:rsidR="009D1BAF">
              <w:rPr>
                <w:szCs w:val="21"/>
              </w:rPr>
              <w:t>4</w:t>
            </w:r>
            <w:r w:rsidRPr="00AD0D93">
              <w:rPr>
                <w:rFonts w:hint="eastAsia"/>
                <w:szCs w:val="21"/>
              </w:rPr>
              <w:t>日（周</w:t>
            </w:r>
            <w:r w:rsidR="009D1BAF">
              <w:rPr>
                <w:rFonts w:hint="eastAsia"/>
                <w:szCs w:val="21"/>
              </w:rPr>
              <w:t>五</w:t>
            </w:r>
            <w:r w:rsidRPr="00AD0D93"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 w:rsidR="009D1BAF">
              <w:rPr>
                <w:szCs w:val="21"/>
              </w:rPr>
              <w:t>5</w:t>
            </w:r>
            <w:r w:rsidRPr="00AD0D93">
              <w:rPr>
                <w:rFonts w:hint="eastAsia"/>
                <w:szCs w:val="21"/>
              </w:rPr>
              <w:t>:00-</w:t>
            </w:r>
            <w:r>
              <w:rPr>
                <w:szCs w:val="21"/>
              </w:rPr>
              <w:t>1</w:t>
            </w:r>
            <w:r w:rsidR="009D1BAF">
              <w:rPr>
                <w:szCs w:val="21"/>
              </w:rPr>
              <w:t>7</w:t>
            </w:r>
            <w:r w:rsidRPr="00AD0D93">
              <w:rPr>
                <w:rFonts w:hint="eastAsia"/>
                <w:szCs w:val="21"/>
              </w:rPr>
              <w:t>:00</w:t>
            </w:r>
          </w:p>
        </w:tc>
        <w:tc>
          <w:tcPr>
            <w:tcW w:w="1025" w:type="pct"/>
            <w:vAlign w:val="center"/>
          </w:tcPr>
          <w:p w:rsidR="00A47A71" w:rsidRDefault="00A30B2B" w:rsidP="00AD0D93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学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中心C7</w:t>
            </w:r>
            <w:r w:rsidR="00AD0D93">
              <w:rPr>
                <w:rFonts w:ascii="宋体" w:hAnsi="宋体" w:cs="宋体"/>
                <w:bCs/>
                <w:kern w:val="0"/>
                <w:szCs w:val="21"/>
              </w:rPr>
              <w:t>11</w:t>
            </w:r>
          </w:p>
        </w:tc>
        <w:tc>
          <w:tcPr>
            <w:tcW w:w="2012" w:type="pct"/>
            <w:vAlign w:val="center"/>
          </w:tcPr>
          <w:p w:rsidR="00A47A71" w:rsidRDefault="00D1726A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外语听力及口语测试+</w:t>
            </w:r>
            <w:r w:rsidR="00A30B2B">
              <w:rPr>
                <w:rFonts w:ascii="宋体" w:hAnsi="宋体" w:hint="eastAsia"/>
                <w:szCs w:val="21"/>
              </w:rPr>
              <w:t>综合面试</w:t>
            </w:r>
          </w:p>
        </w:tc>
      </w:tr>
      <w:tr w:rsidR="00D1726A" w:rsidTr="00D1726A">
        <w:trPr>
          <w:trHeight w:val="909"/>
        </w:trPr>
        <w:tc>
          <w:tcPr>
            <w:tcW w:w="1" w:type="pct"/>
            <w:gridSpan w:val="3"/>
            <w:shd w:val="clear" w:color="000000" w:fill="FFFFFF"/>
            <w:vAlign w:val="center"/>
          </w:tcPr>
          <w:p w:rsidR="00D1726A" w:rsidRDefault="00D1726A" w:rsidP="00BA6420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 w:rsidRPr="00D1726A">
              <w:rPr>
                <w:rFonts w:ascii="宋体" w:hAnsi="宋体" w:hint="eastAsia"/>
                <w:szCs w:val="21"/>
              </w:rPr>
              <w:t>备注：</w:t>
            </w:r>
            <w:r w:rsidR="00BA6420" w:rsidRPr="00BA6420">
              <w:rPr>
                <w:rFonts w:ascii="宋体" w:hAnsi="宋体" w:hint="eastAsia"/>
                <w:szCs w:val="21"/>
              </w:rPr>
              <w:t>考生需要按照《经济管理学院2023年硕士研究生复试录取工作方案</w:t>
            </w:r>
            <w:hyperlink r:id="rId7" w:history="1">
              <w:r w:rsidR="00464B63" w:rsidRPr="00464B63">
                <w:rPr>
                  <w:rFonts w:ascii="Times New Roman" w:eastAsia="宋体" w:hAnsi="Times New Roman" w:cs="Times New Roman"/>
                  <w:color w:val="0000FF"/>
                  <w:szCs w:val="21"/>
                  <w:u w:val="single"/>
                </w:rPr>
                <w:t>https://em.bjfu.edu.cn/rcpy/yjsjy/tzggy/419453.htm</w:t>
              </w:r>
            </w:hyperlink>
            <w:r w:rsidR="00BA6420" w:rsidRPr="00BA6420">
              <w:rPr>
                <w:rFonts w:ascii="宋体" w:hAnsi="宋体" w:hint="eastAsia"/>
                <w:szCs w:val="21"/>
              </w:rPr>
              <w:t>》要求准备面试材料，并发到学科</w:t>
            </w:r>
            <w:r w:rsidR="00BA6420">
              <w:rPr>
                <w:rFonts w:ascii="宋体" w:hAnsi="宋体" w:hint="eastAsia"/>
                <w:szCs w:val="21"/>
              </w:rPr>
              <w:t>工作</w:t>
            </w:r>
            <w:r w:rsidR="00BA6420" w:rsidRPr="00BA6420">
              <w:rPr>
                <w:rFonts w:ascii="宋体" w:hAnsi="宋体" w:hint="eastAsia"/>
                <w:szCs w:val="21"/>
              </w:rPr>
              <w:t>邮箱</w:t>
            </w:r>
            <w:r w:rsidR="00BA6420">
              <w:rPr>
                <w:rFonts w:ascii="宋体" w:hAnsi="宋体" w:hint="eastAsia"/>
                <w:szCs w:val="21"/>
              </w:rPr>
              <w:t>，</w:t>
            </w:r>
            <w:r w:rsidRPr="00D1726A">
              <w:rPr>
                <w:rFonts w:ascii="宋体" w:hAnsi="宋体" w:hint="eastAsia"/>
                <w:szCs w:val="21"/>
              </w:rPr>
              <w:t>报道时携带招生系统中上传的相关材料的原件及复印件。</w:t>
            </w:r>
          </w:p>
        </w:tc>
      </w:tr>
    </w:tbl>
    <w:p w:rsidR="00A47A71" w:rsidRDefault="00A30B2B">
      <w:pPr>
        <w:pStyle w:val="1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四、复试内容及要求</w:t>
      </w:r>
    </w:p>
    <w:p w:rsidR="00D1726A" w:rsidRPr="00D1726A" w:rsidRDefault="00D1726A">
      <w:pPr>
        <w:spacing w:line="360" w:lineRule="auto"/>
        <w:ind w:firstLine="480"/>
        <w:rPr>
          <w:b/>
          <w:sz w:val="24"/>
        </w:rPr>
      </w:pPr>
      <w:r w:rsidRPr="00D1726A">
        <w:rPr>
          <w:sz w:val="24"/>
        </w:rPr>
        <w:t>复试内容包括专业知识测试、外语听力及口语测试、综合面试，全部采取线下现场复试形式进行。其中专业知识测试为笔试，面试包括外语听力及口语测试和综合面试，顺序为首先外语听力及口语测试，然后综合面试。具体安排如下：</w:t>
      </w:r>
      <w:r w:rsidRPr="00D1726A">
        <w:rPr>
          <w:sz w:val="24"/>
        </w:rPr>
        <w:t xml:space="preserve"> </w:t>
      </w:r>
      <w:r w:rsidR="00B92BEE">
        <w:rPr>
          <w:rFonts w:hint="eastAsia"/>
          <w:b/>
          <w:sz w:val="24"/>
        </w:rPr>
        <w:t>（一）</w:t>
      </w:r>
      <w:r w:rsidRPr="00D1726A">
        <w:rPr>
          <w:b/>
          <w:sz w:val="24"/>
        </w:rPr>
        <w:t>专业知识测试（闭卷考试，满分</w:t>
      </w:r>
      <w:r w:rsidRPr="00D1726A">
        <w:rPr>
          <w:b/>
          <w:sz w:val="24"/>
        </w:rPr>
        <w:t xml:space="preserve"> 100 </w:t>
      </w:r>
      <w:r w:rsidRPr="00D1726A">
        <w:rPr>
          <w:b/>
          <w:sz w:val="24"/>
        </w:rPr>
        <w:t>分</w:t>
      </w:r>
      <w:r>
        <w:rPr>
          <w:rFonts w:hint="eastAsia"/>
          <w:b/>
          <w:sz w:val="24"/>
        </w:rPr>
        <w:t>，</w:t>
      </w:r>
      <w:r w:rsidRPr="00D1726A">
        <w:rPr>
          <w:b/>
          <w:sz w:val="24"/>
        </w:rPr>
        <w:t>时间</w:t>
      </w:r>
      <w:r w:rsidRPr="00D1726A">
        <w:rPr>
          <w:b/>
          <w:sz w:val="24"/>
        </w:rPr>
        <w:t xml:space="preserve"> 90 </w:t>
      </w:r>
      <w:r w:rsidRPr="00D1726A">
        <w:rPr>
          <w:b/>
          <w:sz w:val="24"/>
        </w:rPr>
        <w:t>分钟）</w:t>
      </w:r>
      <w:r w:rsidRPr="00D1726A">
        <w:rPr>
          <w:b/>
          <w:sz w:val="24"/>
        </w:rPr>
        <w:t xml:space="preserve"> </w:t>
      </w:r>
    </w:p>
    <w:p w:rsidR="00D1726A" w:rsidRPr="00D1726A" w:rsidRDefault="00D1726A" w:rsidP="00D1726A">
      <w:pPr>
        <w:spacing w:line="360" w:lineRule="auto"/>
        <w:ind w:firstLine="480"/>
        <w:rPr>
          <w:sz w:val="24"/>
        </w:rPr>
      </w:pPr>
      <w:r w:rsidRPr="00D1726A">
        <w:rPr>
          <w:rFonts w:hint="eastAsia"/>
          <w:sz w:val="24"/>
        </w:rPr>
        <w:t>（</w:t>
      </w:r>
      <w:r w:rsidRPr="00D1726A">
        <w:rPr>
          <w:rFonts w:hint="eastAsia"/>
          <w:sz w:val="24"/>
        </w:rPr>
        <w:t>1</w:t>
      </w:r>
      <w:r w:rsidRPr="00D1726A">
        <w:rPr>
          <w:rFonts w:hint="eastAsia"/>
          <w:sz w:val="24"/>
        </w:rPr>
        <w:t>）考核内容：以经济学专业知识（微观经济学、宏观经济学、计量经济学）为主的综合性试题。</w:t>
      </w:r>
    </w:p>
    <w:p w:rsidR="00D1726A" w:rsidRDefault="00D1726A" w:rsidP="00D1726A">
      <w:pPr>
        <w:spacing w:line="360" w:lineRule="auto"/>
        <w:ind w:firstLine="480"/>
        <w:rPr>
          <w:sz w:val="24"/>
        </w:rPr>
      </w:pPr>
      <w:r w:rsidRPr="00D1726A">
        <w:rPr>
          <w:rFonts w:hint="eastAsia"/>
          <w:sz w:val="24"/>
        </w:rPr>
        <w:t>（</w:t>
      </w:r>
      <w:r w:rsidRPr="00D1726A">
        <w:rPr>
          <w:rFonts w:hint="eastAsia"/>
          <w:sz w:val="24"/>
        </w:rPr>
        <w:t>2</w:t>
      </w:r>
      <w:r w:rsidRPr="00D1726A">
        <w:rPr>
          <w:rFonts w:hint="eastAsia"/>
          <w:sz w:val="24"/>
        </w:rPr>
        <w:t>）参考书目：①《西方经济学（微观部分第七版）》，高鸿业主编，中国人民大学出版社；②《西方经济学（宏观部分第七版）》，高鸿业主编，中国人民大学出版社；③《计量经济学》（第四版），庞浩主编，科学出版社。</w:t>
      </w:r>
    </w:p>
    <w:p w:rsidR="00D1726A" w:rsidRPr="00D1726A" w:rsidRDefault="00B92BEE" w:rsidP="00D1726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</w:t>
      </w:r>
      <w:r w:rsidR="00D1726A" w:rsidRPr="00D1726A">
        <w:rPr>
          <w:b/>
          <w:sz w:val="24"/>
        </w:rPr>
        <w:t>外语听力及口语测试（</w:t>
      </w:r>
      <w:r w:rsidR="00EA0EC6" w:rsidRPr="00EA0EC6">
        <w:rPr>
          <w:rFonts w:hint="eastAsia"/>
          <w:b/>
          <w:sz w:val="24"/>
        </w:rPr>
        <w:t>面试，</w:t>
      </w:r>
      <w:r w:rsidR="00D1726A" w:rsidRPr="00D1726A">
        <w:rPr>
          <w:b/>
          <w:sz w:val="24"/>
        </w:rPr>
        <w:t>满分</w:t>
      </w:r>
      <w:r w:rsidR="00D1726A" w:rsidRPr="00D1726A">
        <w:rPr>
          <w:b/>
          <w:sz w:val="24"/>
        </w:rPr>
        <w:t xml:space="preserve"> 100 </w:t>
      </w:r>
      <w:r w:rsidR="00D1726A" w:rsidRPr="00D1726A">
        <w:rPr>
          <w:b/>
          <w:sz w:val="24"/>
        </w:rPr>
        <w:t>分，时间</w:t>
      </w:r>
      <w:r w:rsidR="00D1726A" w:rsidRPr="00D1726A">
        <w:rPr>
          <w:b/>
          <w:sz w:val="24"/>
        </w:rPr>
        <w:t xml:space="preserve"> 5 </w:t>
      </w:r>
      <w:r w:rsidR="00D1726A" w:rsidRPr="00D1726A">
        <w:rPr>
          <w:b/>
          <w:sz w:val="24"/>
        </w:rPr>
        <w:t>分钟）</w:t>
      </w:r>
      <w:r w:rsidR="00D1726A" w:rsidRPr="00D1726A">
        <w:rPr>
          <w:b/>
          <w:sz w:val="24"/>
        </w:rPr>
        <w:t xml:space="preserve"> </w:t>
      </w:r>
    </w:p>
    <w:p w:rsidR="00EA0EC6" w:rsidRDefault="00EA0EC6" w:rsidP="00D1726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D1726A" w:rsidRPr="00D1726A">
        <w:rPr>
          <w:sz w:val="24"/>
        </w:rPr>
        <w:t>考核内容：考生所具备的外语听力和口语水平，用外语进行日常交流和专业交流的能力。</w:t>
      </w:r>
      <w:r w:rsidR="00D1726A" w:rsidRPr="00D1726A">
        <w:rPr>
          <w:sz w:val="24"/>
        </w:rPr>
        <w:t xml:space="preserve"> </w:t>
      </w:r>
    </w:p>
    <w:p w:rsidR="00EA0EC6" w:rsidRDefault="00EA0EC6" w:rsidP="00D1726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D1726A" w:rsidRPr="00D1726A">
        <w:rPr>
          <w:sz w:val="24"/>
        </w:rPr>
        <w:t>考核形式：</w:t>
      </w:r>
      <w:r w:rsidRPr="00EA0EC6">
        <w:rPr>
          <w:rFonts w:hint="eastAsia"/>
          <w:sz w:val="24"/>
        </w:rPr>
        <w:t>采用考生自我介绍</w:t>
      </w:r>
      <w:r w:rsidR="00B92BEE">
        <w:rPr>
          <w:rFonts w:hint="eastAsia"/>
          <w:sz w:val="24"/>
        </w:rPr>
        <w:t>，</w:t>
      </w:r>
      <w:r w:rsidRPr="00EA0EC6">
        <w:rPr>
          <w:rFonts w:hint="eastAsia"/>
          <w:sz w:val="24"/>
        </w:rPr>
        <w:t>考生按照要求随机抽取题目并就题目进行陈述，考生回答复试小组成员提问等形式进行。</w:t>
      </w:r>
      <w:r w:rsidR="00D1726A" w:rsidRPr="00D1726A">
        <w:rPr>
          <w:sz w:val="24"/>
        </w:rPr>
        <w:t xml:space="preserve"> </w:t>
      </w:r>
    </w:p>
    <w:p w:rsidR="00EA0EC6" w:rsidRPr="00EA0EC6" w:rsidRDefault="00B92BEE" w:rsidP="00EA0EC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（三）</w:t>
      </w:r>
      <w:r w:rsidR="00D1726A" w:rsidRPr="00EA0EC6">
        <w:rPr>
          <w:b/>
          <w:sz w:val="24"/>
        </w:rPr>
        <w:t>综合面试（满分</w:t>
      </w:r>
      <w:r w:rsidR="00D1726A" w:rsidRPr="00EA0EC6">
        <w:rPr>
          <w:b/>
          <w:sz w:val="24"/>
        </w:rPr>
        <w:t xml:space="preserve"> 150 </w:t>
      </w:r>
      <w:r w:rsidR="00D1726A" w:rsidRPr="00EA0EC6">
        <w:rPr>
          <w:b/>
          <w:sz w:val="24"/>
        </w:rPr>
        <w:t>分，时间</w:t>
      </w:r>
      <w:r w:rsidR="00D1726A" w:rsidRPr="00EA0EC6">
        <w:rPr>
          <w:b/>
          <w:sz w:val="24"/>
        </w:rPr>
        <w:t xml:space="preserve"> 15 </w:t>
      </w:r>
      <w:r w:rsidR="00D1726A" w:rsidRPr="00EA0EC6">
        <w:rPr>
          <w:b/>
          <w:sz w:val="24"/>
        </w:rPr>
        <w:t>分钟）</w:t>
      </w:r>
      <w:r w:rsidR="00D1726A" w:rsidRPr="00EA0EC6">
        <w:rPr>
          <w:b/>
          <w:sz w:val="24"/>
        </w:rPr>
        <w:t xml:space="preserve"> </w:t>
      </w:r>
    </w:p>
    <w:p w:rsidR="00EA0EC6" w:rsidRDefault="00EA0EC6" w:rsidP="00EA0EC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D1726A" w:rsidRPr="00D1726A">
        <w:rPr>
          <w:sz w:val="24"/>
        </w:rPr>
        <w:t>考核内容：</w:t>
      </w:r>
      <w:r w:rsidRPr="00EA0EC6">
        <w:rPr>
          <w:rFonts w:hint="eastAsia"/>
          <w:sz w:val="24"/>
        </w:rPr>
        <w:t>考生的专业知识结构和水平、科研潜能、综合素质、人文</w:t>
      </w:r>
      <w:r w:rsidRPr="00EA0EC6">
        <w:rPr>
          <w:rFonts w:hint="eastAsia"/>
          <w:sz w:val="24"/>
        </w:rPr>
        <w:lastRenderedPageBreak/>
        <w:t>素养、表达能力和心理素质等。综合面试不指定参考书和资料。</w:t>
      </w:r>
      <w:r w:rsidR="00D1726A" w:rsidRPr="00D1726A">
        <w:rPr>
          <w:sz w:val="24"/>
        </w:rPr>
        <w:t xml:space="preserve"> </w:t>
      </w:r>
    </w:p>
    <w:p w:rsidR="00EA0EC6" w:rsidRDefault="00EA0EC6" w:rsidP="00EA0EC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D1726A" w:rsidRPr="00D1726A">
        <w:rPr>
          <w:sz w:val="24"/>
        </w:rPr>
        <w:t>考核形式：</w:t>
      </w:r>
      <w:r w:rsidRPr="00EA0EC6">
        <w:rPr>
          <w:rFonts w:hint="eastAsia"/>
          <w:sz w:val="24"/>
        </w:rPr>
        <w:t>采用考生自我介绍</w:t>
      </w:r>
      <w:r w:rsidR="00B92BEE">
        <w:rPr>
          <w:rFonts w:hint="eastAsia"/>
          <w:sz w:val="24"/>
        </w:rPr>
        <w:t>，</w:t>
      </w:r>
      <w:r w:rsidRPr="00EA0EC6">
        <w:rPr>
          <w:rFonts w:hint="eastAsia"/>
          <w:sz w:val="24"/>
        </w:rPr>
        <w:t>考生回答复试小组成员提问等形式进行。</w:t>
      </w:r>
      <w:r w:rsidR="00D1726A" w:rsidRPr="00D1726A">
        <w:rPr>
          <w:sz w:val="24"/>
        </w:rPr>
        <w:t xml:space="preserve"> </w:t>
      </w:r>
    </w:p>
    <w:p w:rsidR="00B92BEE" w:rsidRPr="00B92BEE" w:rsidRDefault="00D1726A" w:rsidP="00EA0EC6">
      <w:pPr>
        <w:spacing w:line="360" w:lineRule="auto"/>
        <w:rPr>
          <w:b/>
          <w:sz w:val="24"/>
        </w:rPr>
      </w:pPr>
      <w:r w:rsidRPr="00B92BEE">
        <w:rPr>
          <w:b/>
          <w:sz w:val="24"/>
        </w:rPr>
        <w:t>（四）诚信评判和违规考生查处</w:t>
      </w:r>
      <w:r w:rsidRPr="00B92BEE">
        <w:rPr>
          <w:b/>
          <w:sz w:val="24"/>
        </w:rPr>
        <w:t xml:space="preserve"> </w:t>
      </w:r>
    </w:p>
    <w:p w:rsidR="00B92BEE" w:rsidRDefault="00D1726A" w:rsidP="00B92BEE">
      <w:pPr>
        <w:spacing w:line="360" w:lineRule="auto"/>
        <w:ind w:firstLineChars="200" w:firstLine="480"/>
        <w:rPr>
          <w:sz w:val="24"/>
        </w:rPr>
      </w:pPr>
      <w:r w:rsidRPr="00D1726A">
        <w:rPr>
          <w:sz w:val="24"/>
        </w:rPr>
        <w:t>将诚信考核作为专项环节纳入复试工作，强化对考生诚信的要求，认真进行答卷核查等工作，加大对疑似作弊考生的甄别力度。对弄虚作假及考试违规、作弊考生，无论何时核查确定，一律按照《国家教育考试违规处理办法》和《普通高等学校学生管理规定》等严肃处理。</w:t>
      </w:r>
      <w:r w:rsidRPr="00D1726A">
        <w:rPr>
          <w:sz w:val="24"/>
        </w:rPr>
        <w:t xml:space="preserve"> </w:t>
      </w:r>
    </w:p>
    <w:p w:rsidR="00B92BEE" w:rsidRDefault="00D1726A" w:rsidP="00B92BEE">
      <w:pPr>
        <w:spacing w:line="360" w:lineRule="auto"/>
        <w:ind w:firstLineChars="200" w:firstLine="480"/>
        <w:rPr>
          <w:sz w:val="24"/>
        </w:rPr>
      </w:pPr>
      <w:r w:rsidRPr="00D1726A">
        <w:rPr>
          <w:sz w:val="24"/>
        </w:rPr>
        <w:t>考生需要下载并签订《诚信复试承诺书》，承诺个人材料的真实性、准确性。无违法、违纪、违规行为。</w:t>
      </w:r>
      <w:r w:rsidRPr="00D1726A">
        <w:rPr>
          <w:sz w:val="24"/>
        </w:rPr>
        <w:t xml:space="preserve"> </w:t>
      </w:r>
    </w:p>
    <w:p w:rsidR="00B92BEE" w:rsidRDefault="00D1726A" w:rsidP="00B92BEE">
      <w:pPr>
        <w:spacing w:line="360" w:lineRule="auto"/>
        <w:ind w:firstLineChars="200" w:firstLine="480"/>
        <w:rPr>
          <w:sz w:val="24"/>
        </w:rPr>
      </w:pPr>
      <w:r w:rsidRPr="00D1726A">
        <w:rPr>
          <w:sz w:val="24"/>
        </w:rPr>
        <w:t>复试过程中不随意拍照、录影录像和截屏，不得漏题、泄题，或以任何形式发布有关复试过程内容。</w:t>
      </w:r>
      <w:r w:rsidRPr="00D1726A">
        <w:rPr>
          <w:sz w:val="24"/>
        </w:rPr>
        <w:t xml:space="preserve"> </w:t>
      </w:r>
    </w:p>
    <w:p w:rsidR="00B92BEE" w:rsidRPr="00B92BEE" w:rsidRDefault="00D1726A" w:rsidP="00B92BEE">
      <w:pPr>
        <w:spacing w:line="360" w:lineRule="auto"/>
        <w:rPr>
          <w:b/>
          <w:sz w:val="24"/>
        </w:rPr>
      </w:pPr>
      <w:r w:rsidRPr="00B92BEE">
        <w:rPr>
          <w:b/>
          <w:sz w:val="24"/>
        </w:rPr>
        <w:t>（五）心理健康和思想品德综合素质</w:t>
      </w:r>
      <w:r w:rsidRPr="00B92BEE">
        <w:rPr>
          <w:b/>
          <w:sz w:val="24"/>
        </w:rPr>
        <w:t xml:space="preserve"> </w:t>
      </w:r>
    </w:p>
    <w:p w:rsidR="00B92BEE" w:rsidRDefault="00D1726A" w:rsidP="00B92BEE">
      <w:pPr>
        <w:spacing w:line="360" w:lineRule="auto"/>
        <w:ind w:firstLineChars="200" w:firstLine="480"/>
        <w:rPr>
          <w:sz w:val="24"/>
        </w:rPr>
      </w:pPr>
      <w:r w:rsidRPr="00D1726A">
        <w:rPr>
          <w:sz w:val="24"/>
        </w:rPr>
        <w:t>采取多种形式强化对考生心理健康和思想品德综合素质的考察。</w:t>
      </w:r>
    </w:p>
    <w:p w:rsidR="00A47A71" w:rsidRDefault="00BA6420">
      <w:pPr>
        <w:pStyle w:val="1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A30B2B">
        <w:rPr>
          <w:rFonts w:hint="eastAsia"/>
          <w:sz w:val="28"/>
          <w:szCs w:val="28"/>
        </w:rPr>
        <w:t>、</w:t>
      </w:r>
      <w:r w:rsidRPr="00BA6420">
        <w:rPr>
          <w:rFonts w:hint="eastAsia"/>
          <w:sz w:val="28"/>
          <w:szCs w:val="28"/>
        </w:rPr>
        <w:t>成绩评定和</w:t>
      </w:r>
      <w:r w:rsidR="00A30B2B">
        <w:rPr>
          <w:rFonts w:hint="eastAsia"/>
          <w:sz w:val="28"/>
          <w:szCs w:val="28"/>
        </w:rPr>
        <w:t>计算方法</w:t>
      </w:r>
    </w:p>
    <w:p w:rsidR="00A47A71" w:rsidRPr="00BA6420" w:rsidRDefault="00BA6420" w:rsidP="00BA6420">
      <w:pPr>
        <w:spacing w:line="360" w:lineRule="auto"/>
        <w:rPr>
          <w:b/>
          <w:sz w:val="24"/>
        </w:rPr>
      </w:pPr>
      <w:r w:rsidRPr="00BA6420">
        <w:rPr>
          <w:rFonts w:hint="eastAsia"/>
          <w:b/>
          <w:sz w:val="24"/>
        </w:rPr>
        <w:t>（一）</w:t>
      </w:r>
      <w:r w:rsidR="00A30B2B" w:rsidRPr="00BA6420">
        <w:rPr>
          <w:rFonts w:hint="eastAsia"/>
          <w:b/>
          <w:sz w:val="24"/>
        </w:rPr>
        <w:t>复试成绩</w:t>
      </w:r>
      <w:r w:rsidR="00375C2A" w:rsidRPr="00375C2A">
        <w:rPr>
          <w:rFonts w:hint="eastAsia"/>
          <w:b/>
          <w:sz w:val="24"/>
        </w:rPr>
        <w:t>评定和</w:t>
      </w:r>
      <w:r w:rsidR="00A30B2B" w:rsidRPr="00BA6420">
        <w:rPr>
          <w:rFonts w:hint="eastAsia"/>
          <w:b/>
          <w:sz w:val="24"/>
        </w:rPr>
        <w:t>计算</w:t>
      </w:r>
    </w:p>
    <w:p w:rsidR="00A47A71" w:rsidRDefault="00A30B2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复试满分</w:t>
      </w:r>
      <w:r>
        <w:rPr>
          <w:sz w:val="24"/>
        </w:rPr>
        <w:t>350</w:t>
      </w:r>
      <w:r>
        <w:rPr>
          <w:rFonts w:hint="eastAsia"/>
          <w:sz w:val="24"/>
        </w:rPr>
        <w:t>分，</w:t>
      </w:r>
      <w:r>
        <w:rPr>
          <w:sz w:val="24"/>
        </w:rPr>
        <w:t>210</w:t>
      </w:r>
      <w:r>
        <w:rPr>
          <w:rFonts w:hint="eastAsia"/>
          <w:sz w:val="24"/>
        </w:rPr>
        <w:t>分合格。</w:t>
      </w:r>
    </w:p>
    <w:p w:rsidR="00A47A71" w:rsidRDefault="00A30B2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复试总成绩</w:t>
      </w:r>
      <w:r>
        <w:rPr>
          <w:sz w:val="24"/>
        </w:rPr>
        <w:t>=</w:t>
      </w:r>
      <w:r>
        <w:rPr>
          <w:rFonts w:hint="eastAsia"/>
          <w:sz w:val="24"/>
        </w:rPr>
        <w:t>专业知识测试（</w:t>
      </w:r>
      <w:r>
        <w:rPr>
          <w:sz w:val="24"/>
        </w:rPr>
        <w:t>100</w:t>
      </w:r>
      <w:r>
        <w:rPr>
          <w:rFonts w:hint="eastAsia"/>
          <w:sz w:val="24"/>
        </w:rPr>
        <w:t>分）</w:t>
      </w:r>
      <w:r>
        <w:rPr>
          <w:sz w:val="24"/>
        </w:rPr>
        <w:t>+</w:t>
      </w:r>
      <w:r>
        <w:rPr>
          <w:rFonts w:hint="eastAsia"/>
          <w:sz w:val="24"/>
        </w:rPr>
        <w:t>外语听力及口语测试</w:t>
      </w:r>
      <w:r>
        <w:rPr>
          <w:sz w:val="24"/>
        </w:rPr>
        <w:t>(100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)</w:t>
      </w:r>
      <w:r>
        <w:rPr>
          <w:sz w:val="24"/>
        </w:rPr>
        <w:t>+</w:t>
      </w:r>
      <w:r>
        <w:rPr>
          <w:rFonts w:hint="eastAsia"/>
          <w:sz w:val="24"/>
        </w:rPr>
        <w:t>综合面试（</w:t>
      </w:r>
      <w:r>
        <w:rPr>
          <w:sz w:val="24"/>
        </w:rPr>
        <w:t>150</w:t>
      </w:r>
      <w:r>
        <w:rPr>
          <w:rFonts w:hint="eastAsia"/>
          <w:sz w:val="24"/>
        </w:rPr>
        <w:t>分）</w:t>
      </w:r>
    </w:p>
    <w:p w:rsidR="00A47A71" w:rsidRPr="00BA6420" w:rsidRDefault="00BA6420" w:rsidP="00BA6420">
      <w:pPr>
        <w:spacing w:line="360" w:lineRule="auto"/>
        <w:rPr>
          <w:b/>
          <w:sz w:val="24"/>
        </w:rPr>
      </w:pPr>
      <w:r w:rsidRPr="00BA6420">
        <w:rPr>
          <w:rFonts w:hint="eastAsia"/>
          <w:b/>
          <w:sz w:val="24"/>
        </w:rPr>
        <w:t>（二）</w:t>
      </w:r>
      <w:r w:rsidR="00A30B2B" w:rsidRPr="00BA6420">
        <w:rPr>
          <w:rFonts w:hint="eastAsia"/>
          <w:b/>
          <w:sz w:val="24"/>
        </w:rPr>
        <w:t>入学总成绩</w:t>
      </w:r>
      <w:r w:rsidR="00375C2A" w:rsidRPr="00375C2A">
        <w:rPr>
          <w:rFonts w:hint="eastAsia"/>
          <w:b/>
          <w:sz w:val="24"/>
        </w:rPr>
        <w:t>评定和</w:t>
      </w:r>
      <w:r w:rsidR="00A30B2B" w:rsidRPr="00BA6420">
        <w:rPr>
          <w:rFonts w:hint="eastAsia"/>
          <w:b/>
          <w:sz w:val="24"/>
        </w:rPr>
        <w:t>计算</w:t>
      </w:r>
    </w:p>
    <w:p w:rsidR="00375C2A" w:rsidRDefault="00375C2A">
      <w:pPr>
        <w:spacing w:line="360" w:lineRule="auto"/>
        <w:ind w:firstLine="480"/>
        <w:rPr>
          <w:sz w:val="24"/>
        </w:rPr>
      </w:pPr>
      <w:r w:rsidRPr="00375C2A">
        <w:rPr>
          <w:sz w:val="24"/>
        </w:rPr>
        <w:t>入学总成绩</w:t>
      </w:r>
      <w:r w:rsidRPr="00375C2A">
        <w:rPr>
          <w:sz w:val="24"/>
        </w:rPr>
        <w:t>=</w:t>
      </w:r>
      <w:r w:rsidRPr="00375C2A">
        <w:rPr>
          <w:sz w:val="24"/>
        </w:rPr>
        <w:t>初试总成绩</w:t>
      </w:r>
      <w:r w:rsidR="00446FF7">
        <w:rPr>
          <w:rFonts w:hint="eastAsia"/>
          <w:sz w:val="24"/>
        </w:rPr>
        <w:t>（</w:t>
      </w:r>
      <w:r w:rsidR="00446FF7" w:rsidRPr="00446FF7">
        <w:rPr>
          <w:rFonts w:hint="eastAsia"/>
          <w:sz w:val="24"/>
        </w:rPr>
        <w:t>英语</w:t>
      </w:r>
      <w:r w:rsidR="00446FF7" w:rsidRPr="00446FF7">
        <w:rPr>
          <w:rFonts w:hint="eastAsia"/>
          <w:sz w:val="24"/>
        </w:rPr>
        <w:t>+</w:t>
      </w:r>
      <w:r w:rsidR="00446FF7" w:rsidRPr="00446FF7">
        <w:rPr>
          <w:rFonts w:hint="eastAsia"/>
          <w:sz w:val="24"/>
        </w:rPr>
        <w:t>政治</w:t>
      </w:r>
      <w:r w:rsidR="00446FF7" w:rsidRPr="00446FF7">
        <w:rPr>
          <w:rFonts w:hint="eastAsia"/>
          <w:sz w:val="24"/>
        </w:rPr>
        <w:t>+</w:t>
      </w:r>
      <w:r w:rsidR="00446FF7" w:rsidRPr="00446FF7">
        <w:rPr>
          <w:rFonts w:hint="eastAsia"/>
          <w:sz w:val="24"/>
        </w:rPr>
        <w:t>数学</w:t>
      </w:r>
      <w:r w:rsidR="00446FF7">
        <w:rPr>
          <w:rFonts w:hint="eastAsia"/>
          <w:sz w:val="24"/>
        </w:rPr>
        <w:t>）</w:t>
      </w:r>
      <w:r w:rsidRPr="00375C2A">
        <w:rPr>
          <w:sz w:val="24"/>
        </w:rPr>
        <w:t>×</w:t>
      </w:r>
      <w:r w:rsidR="00446FF7">
        <w:rPr>
          <w:sz w:val="24"/>
        </w:rPr>
        <w:t>5</w:t>
      </w:r>
      <w:r w:rsidRPr="00375C2A">
        <w:rPr>
          <w:sz w:val="24"/>
        </w:rPr>
        <w:t>0%+</w:t>
      </w:r>
      <w:r w:rsidRPr="00375C2A">
        <w:rPr>
          <w:sz w:val="24"/>
        </w:rPr>
        <w:t>复试总成绩</w:t>
      </w:r>
      <w:r w:rsidRPr="00375C2A">
        <w:rPr>
          <w:sz w:val="24"/>
        </w:rPr>
        <w:t>×</w:t>
      </w:r>
      <w:r w:rsidR="00446FF7">
        <w:rPr>
          <w:sz w:val="24"/>
        </w:rPr>
        <w:t>5</w:t>
      </w:r>
      <w:r w:rsidRPr="00375C2A">
        <w:rPr>
          <w:sz w:val="24"/>
        </w:rPr>
        <w:t>0%</w:t>
      </w:r>
      <w:r w:rsidRPr="00375C2A">
        <w:rPr>
          <w:sz w:val="24"/>
        </w:rPr>
        <w:t>。</w:t>
      </w:r>
      <w:r w:rsidRPr="00375C2A">
        <w:rPr>
          <w:sz w:val="24"/>
        </w:rPr>
        <w:t xml:space="preserve"> </w:t>
      </w:r>
    </w:p>
    <w:p w:rsidR="00375C2A" w:rsidRDefault="00375C2A">
      <w:pPr>
        <w:spacing w:line="360" w:lineRule="auto"/>
        <w:ind w:firstLine="480"/>
        <w:rPr>
          <w:sz w:val="24"/>
        </w:rPr>
      </w:pPr>
      <w:r w:rsidRPr="00375C2A">
        <w:rPr>
          <w:sz w:val="24"/>
        </w:rPr>
        <w:t>所有各项成绩计算到小数点后</w:t>
      </w:r>
      <w:r w:rsidRPr="00375C2A">
        <w:rPr>
          <w:sz w:val="24"/>
        </w:rPr>
        <w:t xml:space="preserve"> 2 </w:t>
      </w:r>
      <w:r w:rsidRPr="00375C2A">
        <w:rPr>
          <w:sz w:val="24"/>
        </w:rPr>
        <w:t>位</w:t>
      </w:r>
    </w:p>
    <w:p w:rsidR="00A47A71" w:rsidRDefault="00375C2A">
      <w:pPr>
        <w:pStyle w:val="1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</w:t>
      </w:r>
      <w:r w:rsidR="00A30B2B">
        <w:rPr>
          <w:rFonts w:ascii="宋体" w:hAnsi="宋体" w:hint="eastAsia"/>
          <w:sz w:val="28"/>
          <w:szCs w:val="28"/>
        </w:rPr>
        <w:t>、录取</w:t>
      </w:r>
    </w:p>
    <w:p w:rsidR="00A47A71" w:rsidRDefault="00A30B2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有以下情况之一的考生不予录取：</w:t>
      </w:r>
    </w:p>
    <w:p w:rsidR="00A47A71" w:rsidRDefault="00A30B2B"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>= 1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①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诚信评判不合格、思想品德及综合素质考查不合格</w:t>
      </w:r>
      <w:r w:rsidR="00375C2A">
        <w:rPr>
          <w:rFonts w:ascii="宋体" w:hAnsi="宋体" w:hint="eastAsia"/>
          <w:bCs/>
          <w:sz w:val="24"/>
        </w:rPr>
        <w:t>；</w:t>
      </w:r>
    </w:p>
    <w:p w:rsidR="00A47A71" w:rsidRDefault="00A30B2B"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>= 2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②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复试总成绩不合格</w:t>
      </w:r>
      <w:r w:rsidR="00375C2A">
        <w:rPr>
          <w:rFonts w:ascii="宋体" w:hAnsi="宋体" w:hint="eastAsia"/>
          <w:bCs/>
          <w:sz w:val="24"/>
        </w:rPr>
        <w:t>；</w:t>
      </w:r>
    </w:p>
    <w:p w:rsidR="00A47A71" w:rsidRDefault="00A30B2B"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>= 3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③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所报志愿方向没有录取，又不服从调剂者</w:t>
      </w:r>
      <w:r w:rsidR="00375C2A">
        <w:rPr>
          <w:rFonts w:ascii="宋体" w:hAnsi="宋体" w:hint="eastAsia"/>
          <w:bCs/>
          <w:sz w:val="24"/>
        </w:rPr>
        <w:t>；</w:t>
      </w:r>
    </w:p>
    <w:p w:rsidR="00A47A71" w:rsidRDefault="00A30B2B"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>= 4 \* GB3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/>
          <w:bCs/>
          <w:sz w:val="24"/>
        </w:rPr>
        <w:t>④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>体检不合格</w:t>
      </w:r>
      <w:r w:rsidR="00375C2A">
        <w:rPr>
          <w:rFonts w:ascii="宋体" w:hAnsi="宋体" w:hint="eastAsia"/>
          <w:bCs/>
          <w:sz w:val="24"/>
        </w:rPr>
        <w:t>；</w:t>
      </w:r>
    </w:p>
    <w:p w:rsidR="00A47A71" w:rsidRDefault="00A30B2B">
      <w:pPr>
        <w:spacing w:line="360" w:lineRule="auto"/>
        <w:ind w:firstLine="482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⑤学历（学籍）审核不通过者</w:t>
      </w:r>
      <w:r w:rsidR="00375C2A">
        <w:rPr>
          <w:rFonts w:ascii="宋体" w:hAnsi="宋体" w:hint="eastAsia"/>
          <w:bCs/>
          <w:sz w:val="24"/>
        </w:rPr>
        <w:t>；</w:t>
      </w:r>
    </w:p>
    <w:p w:rsidR="00A47A71" w:rsidRDefault="00375C2A">
      <w:pPr>
        <w:pStyle w:val="1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七</w:t>
      </w:r>
      <w:r w:rsidR="00A30B2B">
        <w:rPr>
          <w:rFonts w:hint="eastAsia"/>
          <w:sz w:val="28"/>
          <w:szCs w:val="28"/>
        </w:rPr>
        <w:t>、其他</w:t>
      </w:r>
    </w:p>
    <w:p w:rsidR="004F013C" w:rsidRDefault="00A30B2B">
      <w:pPr>
        <w:widowControl/>
        <w:snapToGri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其他未尽事宜见《北京林业大学</w:t>
      </w:r>
      <w:r>
        <w:rPr>
          <w:rFonts w:ascii="宋体" w:hAnsi="宋体" w:hint="eastAsia"/>
          <w:sz w:val="24"/>
        </w:rPr>
        <w:t>经济管理学院202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年硕士研究生复试录取工作方案</w:t>
      </w:r>
      <w:r>
        <w:rPr>
          <w:rFonts w:ascii="宋体" w:hAnsi="宋体" w:hint="eastAsia"/>
          <w:kern w:val="0"/>
          <w:sz w:val="24"/>
        </w:rPr>
        <w:t>》。应用经济学复试登记表见附件。</w:t>
      </w:r>
    </w:p>
    <w:p w:rsidR="004F013C" w:rsidRDefault="004F013C"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br w:type="page"/>
      </w:r>
    </w:p>
    <w:tbl>
      <w:tblPr>
        <w:tblW w:w="10190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926"/>
        <w:gridCol w:w="1063"/>
        <w:gridCol w:w="137"/>
        <w:gridCol w:w="1559"/>
        <w:gridCol w:w="1276"/>
        <w:gridCol w:w="2677"/>
      </w:tblGrid>
      <w:tr w:rsidR="00A47A71" w:rsidTr="008C50F8">
        <w:trPr>
          <w:trHeight w:val="34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47A71" w:rsidTr="004F013C">
        <w:trPr>
          <w:trHeight w:val="380"/>
          <w:jc w:val="center"/>
        </w:trPr>
        <w:tc>
          <w:tcPr>
            <w:tcW w:w="10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7A71" w:rsidRPr="00FB5022" w:rsidRDefault="00A30B2B" w:rsidP="00FB5022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32"/>
                <w:szCs w:val="32"/>
              </w:rPr>
            </w:pPr>
            <w:r w:rsidRPr="00FB5022">
              <w:rPr>
                <w:rFonts w:ascii="黑体" w:eastAsia="黑体" w:hAnsi="黑体" w:hint="eastAsia"/>
                <w:b/>
                <w:bCs/>
                <w:kern w:val="0"/>
                <w:sz w:val="32"/>
                <w:szCs w:val="32"/>
              </w:rPr>
              <w:t>北京林业大学硕士</w:t>
            </w:r>
            <w:r w:rsidR="00FB5022">
              <w:rPr>
                <w:rFonts w:ascii="黑体" w:eastAsia="黑体" w:hAnsi="黑体" w:hint="eastAsia"/>
                <w:b/>
                <w:bCs/>
                <w:kern w:val="0"/>
                <w:sz w:val="32"/>
                <w:szCs w:val="32"/>
              </w:rPr>
              <w:t>研究生入学</w:t>
            </w:r>
            <w:r w:rsidRPr="00FB5022">
              <w:rPr>
                <w:rFonts w:ascii="黑体" w:eastAsia="黑体" w:hAnsi="黑体" w:hint="eastAsia"/>
                <w:b/>
                <w:bCs/>
                <w:kern w:val="0"/>
                <w:sz w:val="32"/>
                <w:szCs w:val="32"/>
              </w:rPr>
              <w:t>复试登记表</w:t>
            </w:r>
          </w:p>
        </w:tc>
      </w:tr>
      <w:tr w:rsidR="00A47A71" w:rsidTr="004F013C">
        <w:trPr>
          <w:trHeight w:val="465"/>
          <w:jc w:val="center"/>
        </w:trPr>
        <w:tc>
          <w:tcPr>
            <w:tcW w:w="101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013C" w:rsidRPr="00FB5022" w:rsidRDefault="00A30B2B" w:rsidP="008C50F8">
            <w:pPr>
              <w:widowControl/>
              <w:snapToGri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FB5022">
              <w:rPr>
                <w:rFonts w:ascii="宋体" w:hAnsi="宋体" w:hint="eastAsia"/>
                <w:kern w:val="0"/>
                <w:sz w:val="28"/>
                <w:szCs w:val="28"/>
              </w:rPr>
              <w:t xml:space="preserve">复试学科专业： </w:t>
            </w:r>
            <w:r w:rsidR="004F013C" w:rsidRPr="00FB5022">
              <w:rPr>
                <w:rFonts w:ascii="宋体" w:hAnsi="宋体" w:hint="eastAsia"/>
                <w:kern w:val="0"/>
                <w:sz w:val="28"/>
                <w:szCs w:val="28"/>
              </w:rPr>
              <w:t>应用经济学</w:t>
            </w:r>
            <w:r w:rsidRPr="00FB5022">
              <w:rPr>
                <w:rFonts w:ascii="宋体" w:hAnsi="宋体" w:hint="eastAsia"/>
                <w:kern w:val="0"/>
                <w:sz w:val="28"/>
                <w:szCs w:val="28"/>
              </w:rPr>
              <w:t>（</w:t>
            </w:r>
            <w:r w:rsidR="004F013C" w:rsidRPr="00FB5022">
              <w:rPr>
                <w:rFonts w:ascii="宋体" w:hAnsi="宋体" w:hint="eastAsia"/>
                <w:kern w:val="0"/>
                <w:sz w:val="28"/>
                <w:szCs w:val="28"/>
              </w:rPr>
              <w:t>金融学、统计学、国际贸易学三</w:t>
            </w:r>
            <w:r w:rsidRPr="00FB5022">
              <w:rPr>
                <w:rFonts w:ascii="宋体" w:hAnsi="宋体" w:hint="eastAsia"/>
                <w:kern w:val="0"/>
                <w:sz w:val="28"/>
                <w:szCs w:val="28"/>
              </w:rPr>
              <w:t xml:space="preserve">个方向）            </w:t>
            </w:r>
          </w:p>
          <w:p w:rsidR="00A47A71" w:rsidRPr="00FB5022" w:rsidRDefault="00A30B2B" w:rsidP="008C50F8">
            <w:pPr>
              <w:widowControl/>
              <w:snapToGri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FB5022">
              <w:rPr>
                <w:rFonts w:ascii="宋体" w:hAnsi="宋体" w:hint="eastAsia"/>
                <w:kern w:val="0"/>
                <w:sz w:val="28"/>
                <w:szCs w:val="28"/>
              </w:rPr>
              <w:t>考生准考证号:</w:t>
            </w:r>
          </w:p>
        </w:tc>
      </w:tr>
      <w:tr w:rsidR="00A47A71" w:rsidTr="008C50F8">
        <w:trPr>
          <w:trHeight w:val="6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考生类别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30B2B" w:rsidRPr="00FB5022" w:rsidRDefault="00A30B2B" w:rsidP="00A30B2B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1、应届生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2、往届生 </w:t>
            </w:r>
          </w:p>
          <w:p w:rsidR="00A47A71" w:rsidRPr="00FB5022" w:rsidRDefault="00A30B2B" w:rsidP="00A30B2B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3、同等学力 4、单考生</w:t>
            </w:r>
          </w:p>
        </w:tc>
      </w:tr>
      <w:tr w:rsidR="00FB5022" w:rsidTr="00FB5022">
        <w:trPr>
          <w:trHeight w:val="600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5022" w:rsidRPr="00FB5022" w:rsidRDefault="00FB5022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本科毕业学校及时间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022" w:rsidRPr="00FB5022" w:rsidRDefault="00FB5022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22" w:rsidRPr="00FB5022" w:rsidRDefault="00FB5022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022" w:rsidRPr="00FB5022" w:rsidRDefault="00FB5022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A47A71" w:rsidTr="00FB5022">
        <w:trPr>
          <w:trHeight w:val="60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考生联系方式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电话：                      手机：</w:t>
            </w:r>
          </w:p>
        </w:tc>
      </w:tr>
      <w:tr w:rsidR="00A47A71" w:rsidTr="008C50F8">
        <w:trPr>
          <w:trHeight w:val="81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7A71" w:rsidRPr="00FB5022" w:rsidRDefault="00A30B2B" w:rsidP="00F452F7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第一志愿方向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7A71" w:rsidRPr="00FB5022" w:rsidRDefault="00A47A71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A71" w:rsidRPr="00FB5022" w:rsidRDefault="00A30B2B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是否愿意调剂其他方向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1" w:rsidRPr="00FB5022" w:rsidRDefault="00A30B2B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□是     □否</w:t>
            </w:r>
          </w:p>
        </w:tc>
      </w:tr>
      <w:tr w:rsidR="00A47A71" w:rsidTr="008C50F8">
        <w:trPr>
          <w:trHeight w:val="74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13C" w:rsidRPr="00FB5022" w:rsidRDefault="00A30B2B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第二</w:t>
            </w:r>
            <w:r w:rsidR="004F013C" w:rsidRPr="00FB5022">
              <w:rPr>
                <w:rFonts w:ascii="宋体" w:hAnsi="宋体" w:hint="eastAsia"/>
                <w:kern w:val="0"/>
                <w:sz w:val="24"/>
              </w:rPr>
              <w:t>、</w:t>
            </w:r>
            <w:r w:rsidRPr="00FB5022">
              <w:rPr>
                <w:rFonts w:ascii="宋体" w:hAnsi="宋体" w:hint="eastAsia"/>
                <w:kern w:val="0"/>
                <w:sz w:val="24"/>
              </w:rPr>
              <w:t>三志愿方向</w:t>
            </w:r>
          </w:p>
          <w:p w:rsidR="00A47A71" w:rsidRPr="00FB5022" w:rsidRDefault="00A30B2B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（按志愿</w:t>
            </w:r>
            <w:r w:rsidRPr="00FB5022">
              <w:rPr>
                <w:rFonts w:ascii="宋体" w:hAnsi="宋体"/>
                <w:kern w:val="0"/>
                <w:sz w:val="24"/>
              </w:rPr>
              <w:t>顺序填写</w:t>
            </w:r>
            <w:r w:rsidRPr="00FB5022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47A71" w:rsidP="00FB502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A47A71" w:rsidTr="008C50F8">
        <w:trPr>
          <w:trHeight w:val="96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拟报导师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0F8" w:rsidRDefault="00A30B2B" w:rsidP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1、 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2、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3、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/>
                <w:kern w:val="0"/>
                <w:sz w:val="24"/>
              </w:rPr>
              <w:t xml:space="preserve"> </w:t>
            </w:r>
            <w:r w:rsidRPr="00FB5022">
              <w:rPr>
                <w:rFonts w:ascii="宋体" w:hAnsi="宋体" w:hint="eastAsia"/>
                <w:kern w:val="0"/>
                <w:sz w:val="24"/>
              </w:rPr>
              <w:t xml:space="preserve">  </w:t>
            </w:r>
          </w:p>
          <w:p w:rsidR="008C50F8" w:rsidRPr="00FB5022" w:rsidRDefault="00A30B2B" w:rsidP="008C50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4、</w:t>
            </w:r>
            <w:r w:rsidR="008C50F8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         </w:t>
            </w:r>
            <w:r w:rsidR="008C50F8">
              <w:rPr>
                <w:rFonts w:ascii="宋体" w:hAnsi="宋体" w:hint="eastAsia"/>
                <w:kern w:val="0"/>
                <w:sz w:val="24"/>
              </w:rPr>
              <w:t xml:space="preserve">5、 </w:t>
            </w:r>
            <w:r w:rsidR="008C50F8">
              <w:rPr>
                <w:rFonts w:ascii="宋体" w:hAnsi="宋体"/>
                <w:kern w:val="0"/>
                <w:sz w:val="24"/>
              </w:rPr>
              <w:t xml:space="preserve">          6</w:t>
            </w:r>
            <w:r w:rsidR="008C50F8">
              <w:rPr>
                <w:rFonts w:ascii="宋体" w:hAnsi="宋体" w:hint="eastAsia"/>
                <w:kern w:val="0"/>
                <w:sz w:val="24"/>
              </w:rPr>
              <w:t>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是否同意调整导师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□同意  □不同意</w:t>
            </w:r>
          </w:p>
        </w:tc>
      </w:tr>
      <w:tr w:rsidR="00A47A71" w:rsidTr="00FB5022">
        <w:trPr>
          <w:trHeight w:val="60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考生报考类别</w:t>
            </w:r>
          </w:p>
        </w:tc>
        <w:tc>
          <w:tcPr>
            <w:tcW w:w="76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1、非定向就业   2、定向就业（□普通    □少数民族骨干计划）</w:t>
            </w:r>
          </w:p>
        </w:tc>
      </w:tr>
      <w:tr w:rsidR="00A47A71" w:rsidTr="004F013C">
        <w:trPr>
          <w:trHeight w:val="475"/>
          <w:jc w:val="center"/>
        </w:trPr>
        <w:tc>
          <w:tcPr>
            <w:tcW w:w="10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复试时间:________年_____月____日；     复试地点：__________________</w:t>
            </w:r>
          </w:p>
        </w:tc>
      </w:tr>
      <w:tr w:rsidR="00A47A71" w:rsidTr="004F013C">
        <w:trPr>
          <w:trHeight w:val="475"/>
          <w:jc w:val="center"/>
        </w:trPr>
        <w:tc>
          <w:tcPr>
            <w:tcW w:w="10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复试小组对考生复试表现的综合评价（外语水平，专业知识，综合素质，培养潜质等方面）：</w:t>
            </w: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Pr="00FB5022" w:rsidRDefault="00A47A7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A47A71" w:rsidRDefault="00A30B2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复试组长签字：</w:t>
            </w:r>
          </w:p>
          <w:p w:rsidR="008C50F8" w:rsidRPr="00FB5022" w:rsidRDefault="008C50F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47A71" w:rsidTr="004F013C">
        <w:trPr>
          <w:trHeight w:val="90"/>
          <w:jc w:val="center"/>
        </w:trPr>
        <w:tc>
          <w:tcPr>
            <w:tcW w:w="10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复试成绩</w:t>
            </w:r>
          </w:p>
        </w:tc>
      </w:tr>
      <w:tr w:rsidR="004F013C" w:rsidTr="008C50F8">
        <w:trPr>
          <w:trHeight w:val="720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外语听力及口语测试</w:t>
            </w:r>
          </w:p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（100分）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专业知识测试</w:t>
            </w:r>
          </w:p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（100分）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综合素质面试</w:t>
            </w:r>
          </w:p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（150分）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复试总成绩</w:t>
            </w:r>
          </w:p>
        </w:tc>
      </w:tr>
      <w:tr w:rsidR="004F013C" w:rsidTr="008C50F8">
        <w:trPr>
          <w:trHeight w:val="546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13C" w:rsidRPr="00FB5022" w:rsidRDefault="004F013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A47A71" w:rsidTr="00FB5022">
        <w:trPr>
          <w:trHeight w:val="566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>拟录取导师签字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A47A71" w:rsidTr="00FB5022">
        <w:trPr>
          <w:trHeight w:val="615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FB5022">
              <w:rPr>
                <w:rFonts w:ascii="宋体" w:hAnsi="宋体" w:hint="eastAsia"/>
                <w:kern w:val="0"/>
                <w:sz w:val="24"/>
              </w:rPr>
              <w:t>复试组</w:t>
            </w:r>
            <w:proofErr w:type="gramEnd"/>
            <w:r w:rsidRPr="00FB5022">
              <w:rPr>
                <w:rFonts w:ascii="宋体" w:hAnsi="宋体" w:hint="eastAsia"/>
                <w:kern w:val="0"/>
                <w:sz w:val="24"/>
              </w:rPr>
              <w:t>成员签字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A71" w:rsidRPr="00FB5022" w:rsidRDefault="00A30B2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B5022"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A47A71" w:rsidTr="004F013C">
        <w:trPr>
          <w:trHeight w:val="750"/>
          <w:jc w:val="center"/>
        </w:trPr>
        <w:tc>
          <w:tcPr>
            <w:tcW w:w="101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7A71" w:rsidRPr="00FB5022" w:rsidRDefault="00A30B2B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FB5022">
              <w:rPr>
                <w:rFonts w:ascii="宋体" w:hAnsi="宋体" w:hint="eastAsia"/>
                <w:b/>
                <w:bCs/>
                <w:kern w:val="0"/>
                <w:sz w:val="24"/>
              </w:rPr>
              <w:t>考生须完整填写“考生报考类别”以上栏目的内容，其中拟报“产学研”联合培养专业学位的考生报考导师意向须填写“研发团队”。</w:t>
            </w:r>
          </w:p>
        </w:tc>
      </w:tr>
    </w:tbl>
    <w:p w:rsidR="00A47A71" w:rsidRDefault="00A47A71">
      <w:pPr>
        <w:spacing w:line="360" w:lineRule="auto"/>
        <w:rPr>
          <w:sz w:val="22"/>
          <w:szCs w:val="22"/>
        </w:rPr>
      </w:pPr>
    </w:p>
    <w:sectPr w:rsidR="00A47A71">
      <w:pgSz w:w="11906" w:h="16838"/>
      <w:pgMar w:top="1021" w:right="1800" w:bottom="90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ZTlmY2VjM2EyNzJmMjQ0MzYyNTE0NTE4YzhhYTAifQ=="/>
  </w:docVars>
  <w:rsids>
    <w:rsidRoot w:val="724A513D"/>
    <w:rsid w:val="0000063A"/>
    <w:rsid w:val="00003AF3"/>
    <w:rsid w:val="00027275"/>
    <w:rsid w:val="00031B4F"/>
    <w:rsid w:val="00050AE5"/>
    <w:rsid w:val="00055F45"/>
    <w:rsid w:val="000A06C0"/>
    <w:rsid w:val="000A6CF9"/>
    <w:rsid w:val="000C39CF"/>
    <w:rsid w:val="000D4722"/>
    <w:rsid w:val="000E4CDB"/>
    <w:rsid w:val="000F2CCB"/>
    <w:rsid w:val="00107EDF"/>
    <w:rsid w:val="00116AA2"/>
    <w:rsid w:val="00117F72"/>
    <w:rsid w:val="00120A87"/>
    <w:rsid w:val="00127C1C"/>
    <w:rsid w:val="00147C58"/>
    <w:rsid w:val="00170AB7"/>
    <w:rsid w:val="001734F7"/>
    <w:rsid w:val="00175BD1"/>
    <w:rsid w:val="00180FB9"/>
    <w:rsid w:val="00191559"/>
    <w:rsid w:val="001A0C24"/>
    <w:rsid w:val="001A3B85"/>
    <w:rsid w:val="001B2CC2"/>
    <w:rsid w:val="001B34D2"/>
    <w:rsid w:val="001B5E9B"/>
    <w:rsid w:val="002067F0"/>
    <w:rsid w:val="00211E5C"/>
    <w:rsid w:val="00226CBD"/>
    <w:rsid w:val="002466EF"/>
    <w:rsid w:val="00252BC3"/>
    <w:rsid w:val="0025393B"/>
    <w:rsid w:val="00263C5C"/>
    <w:rsid w:val="00273582"/>
    <w:rsid w:val="0028645E"/>
    <w:rsid w:val="00292CF5"/>
    <w:rsid w:val="002A487D"/>
    <w:rsid w:val="002A4FCD"/>
    <w:rsid w:val="002C7CE3"/>
    <w:rsid w:val="002D3E0E"/>
    <w:rsid w:val="002F0B2D"/>
    <w:rsid w:val="00303800"/>
    <w:rsid w:val="0030783E"/>
    <w:rsid w:val="00307E8D"/>
    <w:rsid w:val="00320DBD"/>
    <w:rsid w:val="00321806"/>
    <w:rsid w:val="003228F2"/>
    <w:rsid w:val="003301B7"/>
    <w:rsid w:val="003360D6"/>
    <w:rsid w:val="00347F8D"/>
    <w:rsid w:val="0035203B"/>
    <w:rsid w:val="00352886"/>
    <w:rsid w:val="0036393A"/>
    <w:rsid w:val="00367C83"/>
    <w:rsid w:val="00375C2A"/>
    <w:rsid w:val="003B1B53"/>
    <w:rsid w:val="003B5DB0"/>
    <w:rsid w:val="003C2009"/>
    <w:rsid w:val="003C213B"/>
    <w:rsid w:val="003C5AC0"/>
    <w:rsid w:val="00400224"/>
    <w:rsid w:val="00402ADE"/>
    <w:rsid w:val="00410ACB"/>
    <w:rsid w:val="004154B1"/>
    <w:rsid w:val="00420E0C"/>
    <w:rsid w:val="00425362"/>
    <w:rsid w:val="004411F7"/>
    <w:rsid w:val="004423F9"/>
    <w:rsid w:val="00446FF7"/>
    <w:rsid w:val="004516CD"/>
    <w:rsid w:val="0045519D"/>
    <w:rsid w:val="00464B63"/>
    <w:rsid w:val="00481C5A"/>
    <w:rsid w:val="004A43A6"/>
    <w:rsid w:val="004A5ACD"/>
    <w:rsid w:val="004B1857"/>
    <w:rsid w:val="004B2140"/>
    <w:rsid w:val="004B39EE"/>
    <w:rsid w:val="004B7019"/>
    <w:rsid w:val="004C0053"/>
    <w:rsid w:val="004E64FC"/>
    <w:rsid w:val="004F013C"/>
    <w:rsid w:val="004F2DF9"/>
    <w:rsid w:val="004F4565"/>
    <w:rsid w:val="00506690"/>
    <w:rsid w:val="005126D3"/>
    <w:rsid w:val="00520402"/>
    <w:rsid w:val="0052047C"/>
    <w:rsid w:val="00523D1A"/>
    <w:rsid w:val="0052688F"/>
    <w:rsid w:val="00532DBB"/>
    <w:rsid w:val="00542314"/>
    <w:rsid w:val="005709D4"/>
    <w:rsid w:val="005715CA"/>
    <w:rsid w:val="005811EC"/>
    <w:rsid w:val="00597552"/>
    <w:rsid w:val="005A0CC3"/>
    <w:rsid w:val="005B09B2"/>
    <w:rsid w:val="005C74A0"/>
    <w:rsid w:val="005D55D7"/>
    <w:rsid w:val="005E5D3C"/>
    <w:rsid w:val="005F4660"/>
    <w:rsid w:val="0061135E"/>
    <w:rsid w:val="00612CFD"/>
    <w:rsid w:val="00636DFD"/>
    <w:rsid w:val="0064146F"/>
    <w:rsid w:val="00641F25"/>
    <w:rsid w:val="0064429A"/>
    <w:rsid w:val="00644B00"/>
    <w:rsid w:val="00657C18"/>
    <w:rsid w:val="00662E59"/>
    <w:rsid w:val="006850EC"/>
    <w:rsid w:val="00696109"/>
    <w:rsid w:val="006A4A9E"/>
    <w:rsid w:val="006A78DD"/>
    <w:rsid w:val="006B7F03"/>
    <w:rsid w:val="006C521F"/>
    <w:rsid w:val="006D4C47"/>
    <w:rsid w:val="006D523B"/>
    <w:rsid w:val="006E3418"/>
    <w:rsid w:val="0070092B"/>
    <w:rsid w:val="007033DB"/>
    <w:rsid w:val="00742ADE"/>
    <w:rsid w:val="0074547B"/>
    <w:rsid w:val="007639CD"/>
    <w:rsid w:val="00770176"/>
    <w:rsid w:val="007839C4"/>
    <w:rsid w:val="00790014"/>
    <w:rsid w:val="007B03EB"/>
    <w:rsid w:val="007C085C"/>
    <w:rsid w:val="0080502F"/>
    <w:rsid w:val="00814BF3"/>
    <w:rsid w:val="008207F8"/>
    <w:rsid w:val="0083175F"/>
    <w:rsid w:val="008321C7"/>
    <w:rsid w:val="00835094"/>
    <w:rsid w:val="00835F05"/>
    <w:rsid w:val="00873AE4"/>
    <w:rsid w:val="008A1DEB"/>
    <w:rsid w:val="008C18F6"/>
    <w:rsid w:val="008C50F8"/>
    <w:rsid w:val="008D0A07"/>
    <w:rsid w:val="008D193D"/>
    <w:rsid w:val="008D314C"/>
    <w:rsid w:val="00917A9D"/>
    <w:rsid w:val="009446CA"/>
    <w:rsid w:val="00964E06"/>
    <w:rsid w:val="00991D56"/>
    <w:rsid w:val="009B1FB9"/>
    <w:rsid w:val="009C501B"/>
    <w:rsid w:val="009C53C7"/>
    <w:rsid w:val="009D1BAF"/>
    <w:rsid w:val="009D738C"/>
    <w:rsid w:val="009F7BA9"/>
    <w:rsid w:val="00A17FE2"/>
    <w:rsid w:val="00A260DF"/>
    <w:rsid w:val="00A30B2B"/>
    <w:rsid w:val="00A3637B"/>
    <w:rsid w:val="00A3741E"/>
    <w:rsid w:val="00A37985"/>
    <w:rsid w:val="00A47A71"/>
    <w:rsid w:val="00A5303B"/>
    <w:rsid w:val="00A57EA7"/>
    <w:rsid w:val="00A74215"/>
    <w:rsid w:val="00A84499"/>
    <w:rsid w:val="00A933DA"/>
    <w:rsid w:val="00A97CDE"/>
    <w:rsid w:val="00AA0125"/>
    <w:rsid w:val="00AA5FFB"/>
    <w:rsid w:val="00AB40D5"/>
    <w:rsid w:val="00AD0D93"/>
    <w:rsid w:val="00AD317D"/>
    <w:rsid w:val="00AD38F3"/>
    <w:rsid w:val="00AE4BEA"/>
    <w:rsid w:val="00AE7810"/>
    <w:rsid w:val="00B0040E"/>
    <w:rsid w:val="00B41B5B"/>
    <w:rsid w:val="00B442EE"/>
    <w:rsid w:val="00B46718"/>
    <w:rsid w:val="00B518AA"/>
    <w:rsid w:val="00B87248"/>
    <w:rsid w:val="00B90A46"/>
    <w:rsid w:val="00B92BEE"/>
    <w:rsid w:val="00BA6420"/>
    <w:rsid w:val="00BB57A2"/>
    <w:rsid w:val="00BC4171"/>
    <w:rsid w:val="00BC6B70"/>
    <w:rsid w:val="00BC71CF"/>
    <w:rsid w:val="00BE5F2B"/>
    <w:rsid w:val="00C13F17"/>
    <w:rsid w:val="00C43CC2"/>
    <w:rsid w:val="00C4616F"/>
    <w:rsid w:val="00C62C04"/>
    <w:rsid w:val="00C80758"/>
    <w:rsid w:val="00C860FC"/>
    <w:rsid w:val="00CA36C2"/>
    <w:rsid w:val="00CA42EB"/>
    <w:rsid w:val="00CA673C"/>
    <w:rsid w:val="00CB3D48"/>
    <w:rsid w:val="00CB7CF9"/>
    <w:rsid w:val="00CD25E2"/>
    <w:rsid w:val="00D01482"/>
    <w:rsid w:val="00D02B3B"/>
    <w:rsid w:val="00D06861"/>
    <w:rsid w:val="00D13995"/>
    <w:rsid w:val="00D14A76"/>
    <w:rsid w:val="00D170DB"/>
    <w:rsid w:val="00D1726A"/>
    <w:rsid w:val="00D30725"/>
    <w:rsid w:val="00D4268F"/>
    <w:rsid w:val="00D66ECA"/>
    <w:rsid w:val="00D93DE9"/>
    <w:rsid w:val="00D97B5E"/>
    <w:rsid w:val="00DF36A8"/>
    <w:rsid w:val="00DF52C5"/>
    <w:rsid w:val="00E0770C"/>
    <w:rsid w:val="00E3608E"/>
    <w:rsid w:val="00E378AE"/>
    <w:rsid w:val="00E414E8"/>
    <w:rsid w:val="00E534B0"/>
    <w:rsid w:val="00E5638D"/>
    <w:rsid w:val="00E77464"/>
    <w:rsid w:val="00E77F6D"/>
    <w:rsid w:val="00E80622"/>
    <w:rsid w:val="00E81F4C"/>
    <w:rsid w:val="00E86285"/>
    <w:rsid w:val="00E87AC9"/>
    <w:rsid w:val="00EA0EC6"/>
    <w:rsid w:val="00EE0A02"/>
    <w:rsid w:val="00EF322F"/>
    <w:rsid w:val="00F347D9"/>
    <w:rsid w:val="00F40D58"/>
    <w:rsid w:val="00F42725"/>
    <w:rsid w:val="00F452F7"/>
    <w:rsid w:val="00F53B48"/>
    <w:rsid w:val="00F554D9"/>
    <w:rsid w:val="00F60F24"/>
    <w:rsid w:val="00F7401B"/>
    <w:rsid w:val="00F77194"/>
    <w:rsid w:val="00F85543"/>
    <w:rsid w:val="00F857BB"/>
    <w:rsid w:val="00F9569E"/>
    <w:rsid w:val="00FA1573"/>
    <w:rsid w:val="00FA7A07"/>
    <w:rsid w:val="00FB5022"/>
    <w:rsid w:val="00FC2CDC"/>
    <w:rsid w:val="00FC3C9D"/>
    <w:rsid w:val="00FD7C22"/>
    <w:rsid w:val="11CA125D"/>
    <w:rsid w:val="1B096221"/>
    <w:rsid w:val="21625D42"/>
    <w:rsid w:val="298D7535"/>
    <w:rsid w:val="38786E33"/>
    <w:rsid w:val="3885627B"/>
    <w:rsid w:val="557C54BD"/>
    <w:rsid w:val="56415618"/>
    <w:rsid w:val="720C4659"/>
    <w:rsid w:val="724A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9A3B52-DDF4-4ABA-8413-C939F445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uiPriority w:val="99"/>
    <w:qFormat/>
    <w:rPr>
      <w:rFonts w:cs="Times New Roman"/>
      <w:color w:val="333333"/>
      <w:sz w:val="18"/>
      <w:szCs w:val="18"/>
      <w:u w:val="none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.bjfu.edu.cn/rcpy/yjsjy/tzggy/41945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j.yzb.bjfu.edu.cn/user/register/register" TargetMode="External"/><Relationship Id="rId5" Type="http://schemas.openxmlformats.org/officeDocument/2006/relationships/hyperlink" Target="http://graduate.bjfu.edu.cn/zsgl/zsdt/41880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4B10-BB5F-4E6C-9CA4-2F132B1F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5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菲比寻常</dc:creator>
  <cp:lastModifiedBy>Thinkpad</cp:lastModifiedBy>
  <cp:revision>14</cp:revision>
  <cp:lastPrinted>2023-04-02T11:21:00Z</cp:lastPrinted>
  <dcterms:created xsi:type="dcterms:W3CDTF">2023-03-29T18:15:00Z</dcterms:created>
  <dcterms:modified xsi:type="dcterms:W3CDTF">2023-04-11T14:43:00Z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5A4D76A1941449679F4C8D34234711B9</vt:lpwstr>
  </property>
</Properties>
</file>